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16" w:rsidRDefault="0056724C">
      <w:pPr>
        <w:widowControl/>
        <w:shd w:val="clear" w:color="auto" w:fill="FFFFFF"/>
        <w:spacing w:line="720" w:lineRule="exact"/>
        <w:jc w:val="center"/>
        <w:outlineLvl w:val="1"/>
        <w:rPr>
          <w:rFonts w:ascii="方正小标宋简体" w:eastAsia="方正小标宋简体" w:hAnsi="inherit" w:cs="宋体" w:hint="eastAsia"/>
          <w:kern w:val="0"/>
          <w:sz w:val="44"/>
          <w:szCs w:val="44"/>
        </w:rPr>
      </w:pPr>
      <w:r>
        <w:rPr>
          <w:rFonts w:ascii="方正小标宋简体" w:eastAsia="方正小标宋简体" w:hAnsi="inherit" w:cs="宋体" w:hint="eastAsia"/>
          <w:kern w:val="0"/>
          <w:sz w:val="44"/>
          <w:szCs w:val="44"/>
        </w:rPr>
        <w:t>青浦</w:t>
      </w:r>
      <w:r w:rsidR="00D76A8C">
        <w:rPr>
          <w:rFonts w:ascii="方正小标宋简体" w:eastAsia="方正小标宋简体" w:hAnsi="inherit" w:cs="宋体" w:hint="eastAsia"/>
          <w:kern w:val="0"/>
          <w:sz w:val="44"/>
          <w:szCs w:val="44"/>
        </w:rPr>
        <w:t>区商务委</w:t>
      </w:r>
      <w:r>
        <w:rPr>
          <w:rFonts w:ascii="方正小标宋简体" w:eastAsia="方正小标宋简体" w:hAnsi="inherit" w:cs="宋体" w:hint="eastAsia"/>
          <w:kern w:val="0"/>
          <w:sz w:val="44"/>
          <w:szCs w:val="44"/>
        </w:rPr>
        <w:t>员会</w:t>
      </w:r>
      <w:r w:rsidR="00D76A8C">
        <w:rPr>
          <w:rFonts w:ascii="方正小标宋简体" w:eastAsia="方正小标宋简体" w:hAnsi="inherit" w:cs="宋体" w:hint="eastAsia"/>
          <w:kern w:val="0"/>
          <w:sz w:val="44"/>
          <w:szCs w:val="44"/>
        </w:rPr>
        <w:t>关于组织申报</w:t>
      </w:r>
      <w:r w:rsidR="00D76A8C">
        <w:rPr>
          <w:rFonts w:ascii="方正小标宋简体" w:eastAsia="方正小标宋简体" w:hAnsi="inherit" w:cs="宋体" w:hint="eastAsia"/>
          <w:kern w:val="0"/>
          <w:sz w:val="44"/>
          <w:szCs w:val="44"/>
        </w:rPr>
        <w:t>20</w:t>
      </w:r>
      <w:r w:rsidR="00D76A8C">
        <w:rPr>
          <w:rFonts w:ascii="方正小标宋简体" w:eastAsia="方正小标宋简体" w:hAnsi="inherit" w:cs="宋体"/>
          <w:kern w:val="0"/>
          <w:sz w:val="44"/>
          <w:szCs w:val="44"/>
        </w:rPr>
        <w:t>2</w:t>
      </w:r>
      <w:r w:rsidR="00D76A8C">
        <w:rPr>
          <w:rFonts w:ascii="方正小标宋简体" w:eastAsia="方正小标宋简体" w:hAnsi="inherit" w:cs="宋体" w:hint="eastAsia"/>
          <w:kern w:val="0"/>
          <w:sz w:val="44"/>
          <w:szCs w:val="44"/>
        </w:rPr>
        <w:t>2</w:t>
      </w:r>
      <w:r w:rsidR="00D76A8C">
        <w:rPr>
          <w:rFonts w:ascii="方正小标宋简体" w:eastAsia="方正小标宋简体" w:hAnsi="inherit" w:cs="宋体" w:hint="eastAsia"/>
          <w:kern w:val="0"/>
          <w:sz w:val="44"/>
          <w:szCs w:val="44"/>
        </w:rPr>
        <w:t>年度第</w:t>
      </w:r>
      <w:r w:rsidR="00A07066">
        <w:rPr>
          <w:rFonts w:ascii="方正小标宋简体" w:eastAsia="方正小标宋简体" w:hAnsi="inherit" w:cs="宋体" w:hint="eastAsia"/>
          <w:kern w:val="0"/>
          <w:sz w:val="44"/>
          <w:szCs w:val="44"/>
        </w:rPr>
        <w:t>二</w:t>
      </w:r>
      <w:r w:rsidR="00D76A8C">
        <w:rPr>
          <w:rFonts w:ascii="方正小标宋简体" w:eastAsia="方正小标宋简体" w:hAnsi="inherit" w:cs="宋体" w:hint="eastAsia"/>
          <w:kern w:val="0"/>
          <w:sz w:val="44"/>
          <w:szCs w:val="44"/>
        </w:rPr>
        <w:t>批跨国公司地区总部发展专项资金项目的通知</w:t>
      </w:r>
      <w:r w:rsidR="00D76A8C">
        <w:rPr>
          <w:rFonts w:ascii="方正小标宋简体" w:eastAsia="方正小标宋简体" w:hAnsi="inherit" w:cs="宋体" w:hint="eastAsia"/>
          <w:kern w:val="0"/>
          <w:sz w:val="44"/>
          <w:szCs w:val="44"/>
        </w:rPr>
        <w:t xml:space="preserve"> </w:t>
      </w:r>
    </w:p>
    <w:p w:rsidR="00733C16" w:rsidRDefault="00733C16">
      <w:pPr>
        <w:widowControl/>
        <w:shd w:val="clear" w:color="auto" w:fill="FFFFFF"/>
        <w:spacing w:line="560" w:lineRule="exact"/>
        <w:jc w:val="center"/>
        <w:outlineLvl w:val="1"/>
        <w:rPr>
          <w:rFonts w:ascii="Times New Roman" w:eastAsia="方正小标宋简体" w:hAnsi="Times New Roman" w:cs="宋体"/>
          <w:b/>
          <w:bCs/>
          <w:kern w:val="0"/>
          <w:sz w:val="44"/>
          <w:szCs w:val="44"/>
        </w:rPr>
      </w:pPr>
    </w:p>
    <w:p w:rsidR="00733C16" w:rsidRDefault="00D76A8C">
      <w:pPr>
        <w:widowControl/>
        <w:shd w:val="clear" w:color="auto" w:fill="FFFFFF"/>
        <w:spacing w:line="560" w:lineRule="exact"/>
        <w:jc w:val="left"/>
        <w:rPr>
          <w:rFonts w:ascii="Times New Roman" w:eastAsia="微软雅黑" w:hAnsi="Times New Roman" w:cs="宋体"/>
          <w:kern w:val="0"/>
          <w:sz w:val="24"/>
          <w:szCs w:val="24"/>
        </w:rPr>
      </w:pPr>
      <w:r>
        <w:rPr>
          <w:rFonts w:ascii="Times New Roman" w:eastAsia="仿宋_GB2312" w:hAnsi="Times New Roman" w:cs="宋体" w:hint="eastAsia"/>
          <w:kern w:val="0"/>
          <w:sz w:val="32"/>
          <w:szCs w:val="32"/>
        </w:rPr>
        <w:t>各镇、街道、区级公司：</w:t>
      </w:r>
    </w:p>
    <w:p w:rsidR="00733C16" w:rsidRDefault="00D76A8C">
      <w:pPr>
        <w:widowControl/>
        <w:shd w:val="clear" w:color="auto" w:fill="FFFFFF"/>
        <w:spacing w:line="560" w:lineRule="exact"/>
        <w:ind w:firstLineChars="200" w:firstLine="640"/>
        <w:rPr>
          <w:rFonts w:ascii="Times New Roman" w:eastAsia="微软雅黑" w:hAnsi="Times New Roman" w:cs="宋体"/>
          <w:kern w:val="0"/>
          <w:sz w:val="24"/>
          <w:szCs w:val="24"/>
        </w:rPr>
      </w:pPr>
      <w:r>
        <w:rPr>
          <w:rFonts w:ascii="Times New Roman" w:eastAsia="仿宋_GB2312" w:hAnsi="Times New Roman" w:cs="宋体" w:hint="eastAsia"/>
          <w:kern w:val="0"/>
          <w:sz w:val="32"/>
          <w:szCs w:val="32"/>
        </w:rPr>
        <w:t>根据</w:t>
      </w:r>
      <w:r w:rsidR="00A07066">
        <w:rPr>
          <w:rFonts w:ascii="Times New Roman" w:eastAsia="仿宋_GB2312" w:hAnsi="Times New Roman" w:cs="宋体" w:hint="eastAsia"/>
          <w:kern w:val="0"/>
          <w:sz w:val="32"/>
          <w:szCs w:val="32"/>
        </w:rPr>
        <w:t>上海市商务委</w:t>
      </w:r>
      <w:r w:rsidR="0056724C">
        <w:rPr>
          <w:rFonts w:ascii="Times New Roman" w:eastAsia="仿宋_GB2312" w:hAnsi="Times New Roman" w:cs="宋体" w:hint="eastAsia"/>
          <w:kern w:val="0"/>
          <w:sz w:val="32"/>
          <w:szCs w:val="32"/>
        </w:rPr>
        <w:t>员会</w:t>
      </w:r>
      <w:r w:rsidR="00A07066">
        <w:rPr>
          <w:rFonts w:ascii="Times New Roman" w:eastAsia="仿宋_GB2312" w:hAnsi="Times New Roman" w:cs="宋体" w:hint="eastAsia"/>
          <w:kern w:val="0"/>
          <w:sz w:val="32"/>
          <w:szCs w:val="32"/>
        </w:rPr>
        <w:t>下发的《关于启动“</w:t>
      </w:r>
      <w:r w:rsidR="00A07066">
        <w:rPr>
          <w:rFonts w:ascii="Times New Roman" w:eastAsia="仿宋_GB2312" w:hAnsi="Times New Roman" w:cs="宋体" w:hint="eastAsia"/>
          <w:kern w:val="0"/>
          <w:sz w:val="32"/>
          <w:szCs w:val="32"/>
        </w:rPr>
        <w:t>2022</w:t>
      </w:r>
      <w:r w:rsidR="00A07066">
        <w:rPr>
          <w:rFonts w:ascii="Times New Roman" w:eastAsia="仿宋_GB2312" w:hAnsi="Times New Roman" w:cs="宋体" w:hint="eastAsia"/>
          <w:kern w:val="0"/>
          <w:sz w:val="32"/>
          <w:szCs w:val="32"/>
        </w:rPr>
        <w:t>年度跨国公司地区发展专项资金”申报工作的通知》，</w:t>
      </w:r>
      <w:r w:rsidR="0056724C">
        <w:rPr>
          <w:rFonts w:ascii="Times New Roman" w:eastAsia="仿宋_GB2312" w:hAnsi="Times New Roman" w:cs="宋体" w:hint="eastAsia"/>
          <w:kern w:val="0"/>
          <w:sz w:val="32"/>
          <w:szCs w:val="32"/>
        </w:rPr>
        <w:t>以及</w:t>
      </w:r>
      <w:r w:rsidR="00A07066">
        <w:rPr>
          <w:rFonts w:ascii="Times New Roman" w:eastAsia="仿宋_GB2312" w:hAnsi="Times New Roman" w:cs="宋体" w:hint="eastAsia"/>
          <w:kern w:val="0"/>
          <w:sz w:val="32"/>
          <w:szCs w:val="32"/>
        </w:rPr>
        <w:t>《上海市鼓励跨国公司设立地区总部的规定》（沪府规</w:t>
      </w:r>
      <w:r w:rsidR="00A07066">
        <w:rPr>
          <w:rFonts w:ascii="Times New Roman" w:eastAsia="仿宋_GB2312" w:hAnsi="Times New Roman" w:cs="Calibri"/>
          <w:sz w:val="32"/>
          <w:szCs w:val="32"/>
        </w:rPr>
        <w:t>〔</w:t>
      </w:r>
      <w:r w:rsidR="00A07066">
        <w:rPr>
          <w:rFonts w:ascii="Times New Roman" w:eastAsia="仿宋_GB2312" w:hAnsi="Times New Roman" w:cs="宋体" w:hint="eastAsia"/>
          <w:kern w:val="0"/>
          <w:sz w:val="32"/>
          <w:szCs w:val="32"/>
        </w:rPr>
        <w:t>2019</w:t>
      </w:r>
      <w:r w:rsidR="00A07066">
        <w:rPr>
          <w:rFonts w:ascii="Times New Roman" w:eastAsia="仿宋_GB2312" w:hAnsi="Times New Roman" w:cs="Calibri"/>
          <w:sz w:val="32"/>
          <w:szCs w:val="32"/>
        </w:rPr>
        <w:t>〕</w:t>
      </w:r>
      <w:r w:rsidR="00A07066">
        <w:rPr>
          <w:rFonts w:ascii="Times New Roman" w:eastAsia="仿宋_GB2312" w:hAnsi="Times New Roman" w:cs="宋体" w:hint="eastAsia"/>
          <w:kern w:val="0"/>
          <w:sz w:val="32"/>
          <w:szCs w:val="32"/>
        </w:rPr>
        <w:t>31</w:t>
      </w:r>
      <w:r w:rsidR="00A07066">
        <w:rPr>
          <w:rFonts w:ascii="Times New Roman" w:eastAsia="仿宋_GB2312" w:hAnsi="Times New Roman" w:cs="宋体" w:hint="eastAsia"/>
          <w:kern w:val="0"/>
          <w:sz w:val="32"/>
          <w:szCs w:val="32"/>
        </w:rPr>
        <w:t>号）《上海市鼓励跨国公司地区总部发展专项资金使用和管理办法》（沪府规</w:t>
      </w:r>
      <w:r w:rsidR="00A07066">
        <w:rPr>
          <w:rFonts w:ascii="Times New Roman" w:eastAsia="仿宋_GB2312" w:hAnsi="Times New Roman" w:cs="Calibri"/>
          <w:sz w:val="32"/>
          <w:szCs w:val="32"/>
        </w:rPr>
        <w:t>〔</w:t>
      </w:r>
      <w:r w:rsidR="00A07066">
        <w:rPr>
          <w:rFonts w:ascii="Times New Roman" w:eastAsia="仿宋_GB2312" w:hAnsi="Times New Roman" w:cs="宋体" w:hint="eastAsia"/>
          <w:kern w:val="0"/>
          <w:sz w:val="32"/>
          <w:szCs w:val="32"/>
        </w:rPr>
        <w:t>2018</w:t>
      </w:r>
      <w:r w:rsidR="00A07066">
        <w:rPr>
          <w:rFonts w:ascii="Times New Roman" w:eastAsia="仿宋_GB2312" w:hAnsi="Times New Roman" w:cs="Calibri"/>
          <w:sz w:val="32"/>
          <w:szCs w:val="32"/>
        </w:rPr>
        <w:t>〕</w:t>
      </w:r>
      <w:r w:rsidR="00A07066">
        <w:rPr>
          <w:rFonts w:ascii="Times New Roman" w:eastAsia="仿宋_GB2312" w:hAnsi="Times New Roman" w:cs="Calibri" w:hint="eastAsia"/>
          <w:sz w:val="32"/>
          <w:szCs w:val="32"/>
        </w:rPr>
        <w:t>190</w:t>
      </w:r>
      <w:r w:rsidR="00A07066">
        <w:rPr>
          <w:rFonts w:ascii="Times New Roman" w:eastAsia="仿宋_GB2312" w:hAnsi="Times New Roman" w:cs="宋体" w:hint="eastAsia"/>
          <w:kern w:val="0"/>
          <w:sz w:val="32"/>
          <w:szCs w:val="32"/>
        </w:rPr>
        <w:t>号）和《上海市鼓励跨国公司地区总部发展专项资金使用和管理办法的补充通知》（沪商促进</w:t>
      </w:r>
      <w:r w:rsidR="00A07066">
        <w:rPr>
          <w:rFonts w:ascii="Times New Roman" w:eastAsia="仿宋_GB2312" w:hAnsi="Times New Roman" w:cs="Calibri"/>
          <w:sz w:val="32"/>
          <w:szCs w:val="32"/>
        </w:rPr>
        <w:t>〔</w:t>
      </w:r>
      <w:r w:rsidR="00A07066">
        <w:rPr>
          <w:rFonts w:ascii="Times New Roman" w:eastAsia="仿宋_GB2312" w:hAnsi="Times New Roman" w:cs="宋体" w:hint="eastAsia"/>
          <w:kern w:val="0"/>
          <w:sz w:val="32"/>
          <w:szCs w:val="32"/>
        </w:rPr>
        <w:t>2021</w:t>
      </w:r>
      <w:r w:rsidR="00A07066">
        <w:rPr>
          <w:rFonts w:ascii="Times New Roman" w:eastAsia="仿宋_GB2312" w:hAnsi="Times New Roman" w:cs="Calibri"/>
          <w:sz w:val="32"/>
          <w:szCs w:val="32"/>
        </w:rPr>
        <w:t>〕</w:t>
      </w:r>
      <w:r w:rsidR="00A07066">
        <w:rPr>
          <w:rFonts w:ascii="Times New Roman" w:eastAsia="仿宋_GB2312" w:hAnsi="Times New Roman" w:cs="Calibri" w:hint="eastAsia"/>
          <w:sz w:val="32"/>
          <w:szCs w:val="32"/>
        </w:rPr>
        <w:t>208</w:t>
      </w:r>
      <w:r w:rsidR="00A07066">
        <w:rPr>
          <w:rFonts w:ascii="Times New Roman" w:eastAsia="仿宋_GB2312" w:hAnsi="Times New Roman" w:cs="宋体" w:hint="eastAsia"/>
          <w:kern w:val="0"/>
          <w:sz w:val="32"/>
          <w:szCs w:val="32"/>
        </w:rPr>
        <w:t>号）</w:t>
      </w:r>
      <w:r>
        <w:rPr>
          <w:rFonts w:ascii="Times New Roman" w:eastAsia="仿宋_GB2312" w:hAnsi="Times New Roman" w:cs="Calibri" w:hint="eastAsia"/>
          <w:sz w:val="32"/>
          <w:szCs w:val="32"/>
        </w:rPr>
        <w:t>等</w:t>
      </w:r>
      <w:r>
        <w:rPr>
          <w:rFonts w:ascii="Times New Roman" w:eastAsia="仿宋_GB2312" w:hAnsi="Times New Roman" w:cs="宋体" w:hint="eastAsia"/>
          <w:kern w:val="0"/>
          <w:sz w:val="32"/>
          <w:szCs w:val="32"/>
        </w:rPr>
        <w:t>文件</w:t>
      </w:r>
      <w:r w:rsidR="00A07066">
        <w:rPr>
          <w:rFonts w:ascii="Times New Roman" w:eastAsia="仿宋_GB2312" w:hAnsi="Times New Roman" w:cs="宋体" w:hint="eastAsia"/>
          <w:kern w:val="0"/>
          <w:sz w:val="32"/>
          <w:szCs w:val="32"/>
        </w:rPr>
        <w:t>要求</w:t>
      </w:r>
      <w:r>
        <w:rPr>
          <w:rFonts w:ascii="Times New Roman" w:eastAsia="仿宋_GB2312" w:hAnsi="Times New Roman" w:cs="宋体" w:hint="eastAsia"/>
          <w:kern w:val="0"/>
          <w:sz w:val="32"/>
          <w:szCs w:val="32"/>
        </w:rPr>
        <w:t>，</w:t>
      </w:r>
      <w:r w:rsidR="0056724C">
        <w:rPr>
          <w:rFonts w:ascii="Times New Roman" w:eastAsia="仿宋_GB2312" w:hAnsi="Times New Roman" w:cs="宋体" w:hint="eastAsia"/>
          <w:kern w:val="0"/>
          <w:sz w:val="32"/>
          <w:szCs w:val="32"/>
        </w:rPr>
        <w:t>现开展本区本年度第二批跨国公司地区总部发展专项资金项目申报工作，请各单位</w:t>
      </w:r>
      <w:r>
        <w:rPr>
          <w:rFonts w:ascii="Times New Roman" w:eastAsia="仿宋_GB2312" w:hAnsi="Times New Roman" w:cs="宋体" w:hint="eastAsia"/>
          <w:kern w:val="0"/>
          <w:sz w:val="32"/>
          <w:szCs w:val="32"/>
        </w:rPr>
        <w:t>组织符合条件的企业积极申报，具体安排如下：</w:t>
      </w:r>
      <w:r>
        <w:rPr>
          <w:rFonts w:ascii="Times New Roman" w:eastAsia="仿宋_GB2312" w:hAnsi="Times New Roman" w:cs="宋体" w:hint="eastAsia"/>
          <w:kern w:val="0"/>
          <w:sz w:val="32"/>
          <w:szCs w:val="32"/>
        </w:rPr>
        <w:t xml:space="preserve"> </w:t>
      </w:r>
    </w:p>
    <w:p w:rsidR="00733C16" w:rsidRDefault="00D76A8C">
      <w:pPr>
        <w:widowControl/>
        <w:shd w:val="clear" w:color="auto" w:fill="FFFFFF"/>
        <w:spacing w:line="560" w:lineRule="exact"/>
        <w:ind w:firstLineChars="200" w:firstLine="643"/>
        <w:jc w:val="left"/>
        <w:rPr>
          <w:rFonts w:ascii="Times New Roman" w:eastAsia="微软雅黑" w:hAnsi="Times New Roman" w:cs="宋体"/>
          <w:kern w:val="0"/>
          <w:sz w:val="24"/>
          <w:szCs w:val="24"/>
        </w:rPr>
      </w:pPr>
      <w:r>
        <w:rPr>
          <w:rFonts w:ascii="Times New Roman" w:eastAsia="仿宋_GB2312" w:hAnsi="Times New Roman" w:cs="宋体" w:hint="eastAsia"/>
          <w:b/>
          <w:bCs/>
          <w:kern w:val="0"/>
          <w:sz w:val="32"/>
          <w:szCs w:val="32"/>
        </w:rPr>
        <w:t>一、申报条件</w:t>
      </w:r>
    </w:p>
    <w:p w:rsidR="00733C16" w:rsidRDefault="00D76A8C" w:rsidP="00A07066">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Calibri" w:hint="eastAsia"/>
          <w:sz w:val="32"/>
          <w:szCs w:val="32"/>
        </w:rPr>
        <w:t>根据</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上海市鼓励跨国公司设立地区总部的规定</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（沪府规</w:t>
      </w:r>
      <w:r>
        <w:rPr>
          <w:rFonts w:ascii="Times New Roman" w:eastAsia="仿宋_GB2312" w:hAnsi="Times New Roman" w:cs="Calibri"/>
          <w:sz w:val="32"/>
          <w:szCs w:val="32"/>
        </w:rPr>
        <w:t>〔</w:t>
      </w:r>
      <w:r>
        <w:rPr>
          <w:rFonts w:ascii="Times New Roman" w:eastAsia="仿宋_GB2312" w:hAnsi="Times New Roman" w:cs="宋体" w:hint="eastAsia"/>
          <w:kern w:val="0"/>
          <w:sz w:val="32"/>
          <w:szCs w:val="32"/>
        </w:rPr>
        <w:t>2019</w:t>
      </w:r>
      <w:r>
        <w:rPr>
          <w:rFonts w:ascii="Times New Roman" w:eastAsia="仿宋_GB2312" w:hAnsi="Times New Roman" w:cs="Calibri"/>
          <w:sz w:val="32"/>
          <w:szCs w:val="32"/>
        </w:rPr>
        <w:t>〕</w:t>
      </w:r>
      <w:r>
        <w:rPr>
          <w:rFonts w:ascii="Times New Roman" w:eastAsia="仿宋_GB2312" w:hAnsi="Times New Roman" w:cs="宋体" w:hint="eastAsia"/>
          <w:kern w:val="0"/>
          <w:sz w:val="32"/>
          <w:szCs w:val="32"/>
        </w:rPr>
        <w:t>31</w:t>
      </w:r>
      <w:r>
        <w:rPr>
          <w:rFonts w:ascii="Times New Roman" w:eastAsia="仿宋_GB2312" w:hAnsi="Times New Roman" w:cs="宋体" w:hint="eastAsia"/>
          <w:kern w:val="0"/>
          <w:sz w:val="32"/>
          <w:szCs w:val="32"/>
        </w:rPr>
        <w:t>号）</w:t>
      </w:r>
      <w:r>
        <w:rPr>
          <w:rFonts w:ascii="Times New Roman" w:eastAsia="仿宋_GB2312" w:hAnsi="Times New Roman" w:cs="宋体" w:hint="eastAsia"/>
          <w:kern w:val="0"/>
          <w:sz w:val="32"/>
          <w:szCs w:val="32"/>
        </w:rPr>
        <w:t>第九条规定</w:t>
      </w:r>
      <w:r>
        <w:rPr>
          <w:rFonts w:ascii="Times New Roman" w:eastAsia="仿宋_GB2312" w:hAnsi="Times New Roman" w:cs="Calibri" w:hint="eastAsia"/>
          <w:sz w:val="32"/>
          <w:szCs w:val="32"/>
        </w:rPr>
        <w:t>，</w:t>
      </w:r>
      <w:r>
        <w:rPr>
          <w:rFonts w:ascii="Times New Roman" w:eastAsia="仿宋_GB2312" w:hAnsi="Times New Roman" w:cs="Calibri" w:hint="eastAsia"/>
          <w:sz w:val="32"/>
          <w:szCs w:val="32"/>
        </w:rPr>
        <w:t>注册在本区的经</w:t>
      </w:r>
      <w:r w:rsidR="0056724C">
        <w:rPr>
          <w:rFonts w:ascii="Times New Roman" w:eastAsia="仿宋_GB2312" w:hAnsi="Times New Roman" w:cs="Calibri" w:hint="eastAsia"/>
          <w:sz w:val="32"/>
          <w:szCs w:val="32"/>
        </w:rPr>
        <w:t>上海市商务委员会</w:t>
      </w:r>
      <w:r>
        <w:rPr>
          <w:rFonts w:ascii="Times New Roman" w:eastAsia="仿宋_GB2312" w:hAnsi="Times New Roman" w:cs="Calibri" w:hint="eastAsia"/>
          <w:sz w:val="32"/>
          <w:szCs w:val="32"/>
        </w:rPr>
        <w:t>认定的，可获得资助或奖励的</w:t>
      </w:r>
      <w:r>
        <w:rPr>
          <w:rFonts w:ascii="Times New Roman" w:eastAsia="仿宋_GB2312" w:hAnsi="Times New Roman" w:cs="Calibri" w:hint="eastAsia"/>
          <w:sz w:val="32"/>
          <w:szCs w:val="32"/>
        </w:rPr>
        <w:t>跨国公司地区总部企业</w:t>
      </w:r>
      <w:r>
        <w:rPr>
          <w:rFonts w:ascii="Times New Roman" w:eastAsia="仿宋_GB2312" w:hAnsi="Times New Roman" w:cs="宋体"/>
          <w:kern w:val="0"/>
          <w:sz w:val="32"/>
          <w:szCs w:val="32"/>
        </w:rPr>
        <w:t>。</w:t>
      </w:r>
    </w:p>
    <w:p w:rsidR="00733C16" w:rsidRDefault="00D76A8C">
      <w:pPr>
        <w:widowControl/>
        <w:shd w:val="clear" w:color="auto" w:fill="FFFFFF"/>
        <w:spacing w:line="560" w:lineRule="exact"/>
        <w:ind w:firstLineChars="200" w:firstLine="643"/>
        <w:rPr>
          <w:rFonts w:ascii="Times New Roman" w:eastAsia="仿宋_GB2312" w:hAnsi="Times New Roman" w:cs="宋体"/>
          <w:kern w:val="0"/>
          <w:sz w:val="32"/>
          <w:szCs w:val="32"/>
        </w:rPr>
      </w:pPr>
      <w:r>
        <w:rPr>
          <w:rFonts w:ascii="Times New Roman" w:eastAsia="仿宋_GB2312" w:hAnsi="Times New Roman" w:cs="宋体" w:hint="eastAsia"/>
          <w:b/>
          <w:bCs/>
          <w:kern w:val="0"/>
          <w:sz w:val="32"/>
          <w:szCs w:val="32"/>
        </w:rPr>
        <w:t>二、申报资料</w:t>
      </w:r>
    </w:p>
    <w:p w:rsidR="00733C16" w:rsidRDefault="00D76A8C">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（一）</w:t>
      </w:r>
      <w:r w:rsidR="00A86F51">
        <w:rPr>
          <w:rFonts w:ascii="Times New Roman" w:eastAsia="仿宋_GB2312" w:hAnsi="Times New Roman" w:cs="宋体" w:hint="eastAsia"/>
          <w:kern w:val="0"/>
          <w:sz w:val="32"/>
          <w:szCs w:val="32"/>
        </w:rPr>
        <w:t>租</w:t>
      </w:r>
      <w:r w:rsidR="0022087E">
        <w:rPr>
          <w:rFonts w:ascii="Times New Roman" w:eastAsia="仿宋_GB2312" w:hAnsi="Times New Roman" w:cs="宋体" w:hint="eastAsia"/>
          <w:kern w:val="0"/>
          <w:sz w:val="32"/>
          <w:szCs w:val="32"/>
        </w:rPr>
        <w:t>房</w:t>
      </w:r>
      <w:r w:rsidR="0088230A">
        <w:rPr>
          <w:rFonts w:ascii="Times New Roman" w:eastAsia="仿宋_GB2312" w:hAnsi="Times New Roman" w:cs="宋体" w:hint="eastAsia"/>
          <w:kern w:val="0"/>
          <w:sz w:val="32"/>
          <w:szCs w:val="32"/>
        </w:rPr>
        <w:t>/</w:t>
      </w:r>
      <w:r w:rsidR="0088230A">
        <w:rPr>
          <w:rFonts w:ascii="Times New Roman" w:eastAsia="仿宋_GB2312" w:hAnsi="Times New Roman" w:cs="宋体" w:hint="eastAsia"/>
          <w:kern w:val="0"/>
          <w:sz w:val="32"/>
          <w:szCs w:val="32"/>
        </w:rPr>
        <w:t>购</w:t>
      </w:r>
      <w:r w:rsidR="0022087E">
        <w:rPr>
          <w:rFonts w:ascii="Times New Roman" w:eastAsia="仿宋_GB2312" w:hAnsi="Times New Roman" w:cs="宋体" w:hint="eastAsia"/>
          <w:kern w:val="0"/>
          <w:sz w:val="32"/>
          <w:szCs w:val="32"/>
        </w:rPr>
        <w:t>房</w:t>
      </w:r>
      <w:r w:rsidR="0022087E">
        <w:rPr>
          <w:rFonts w:ascii="Times New Roman" w:eastAsia="仿宋_GB2312" w:hAnsi="Times New Roman" w:cs="宋体" w:hint="eastAsia"/>
          <w:kern w:val="0"/>
          <w:sz w:val="32"/>
          <w:szCs w:val="32"/>
        </w:rPr>
        <w:t>/</w:t>
      </w:r>
      <w:r w:rsidR="0088230A">
        <w:rPr>
          <w:rFonts w:ascii="Times New Roman" w:eastAsia="仿宋_GB2312" w:hAnsi="Times New Roman" w:cs="宋体" w:hint="eastAsia"/>
          <w:kern w:val="0"/>
          <w:sz w:val="32"/>
          <w:szCs w:val="32"/>
        </w:rPr>
        <w:t>建房</w:t>
      </w:r>
      <w:r w:rsidR="00A86F51">
        <w:rPr>
          <w:rFonts w:ascii="Times New Roman" w:eastAsia="仿宋_GB2312" w:hAnsi="Times New Roman" w:cs="宋体" w:hint="eastAsia"/>
          <w:kern w:val="0"/>
          <w:sz w:val="32"/>
          <w:szCs w:val="32"/>
        </w:rPr>
        <w:t>资助</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1</w:t>
      </w:r>
      <w:r w:rsidRPr="00A86F51">
        <w:rPr>
          <w:rFonts w:ascii="Times New Roman" w:eastAsia="仿宋_GB2312" w:hAnsi="Times New Roman" w:cs="宋体" w:hint="eastAsia"/>
          <w:kern w:val="0"/>
          <w:sz w:val="32"/>
          <w:szCs w:val="32"/>
        </w:rPr>
        <w:t>、上海市鼓励跨国公司地区总部发展专项资金申请表（原件）；</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2</w:t>
      </w:r>
      <w:r w:rsidRPr="00A86F51">
        <w:rPr>
          <w:rFonts w:ascii="Times New Roman" w:eastAsia="仿宋_GB2312" w:hAnsi="Times New Roman" w:cs="宋体" w:hint="eastAsia"/>
          <w:kern w:val="0"/>
          <w:sz w:val="32"/>
          <w:szCs w:val="32"/>
        </w:rPr>
        <w:t>、公司批准证书（或备案回执）、营业执照（复印件）；</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3</w:t>
      </w:r>
      <w:r w:rsidRPr="00A86F51">
        <w:rPr>
          <w:rFonts w:ascii="Times New Roman" w:eastAsia="仿宋_GB2312" w:hAnsi="Times New Roman" w:cs="宋体" w:hint="eastAsia"/>
          <w:kern w:val="0"/>
          <w:sz w:val="32"/>
          <w:szCs w:val="32"/>
        </w:rPr>
        <w:t>、缴纳社会保险的在册员工名单和劳动合同样本；</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lastRenderedPageBreak/>
        <w:t>4</w:t>
      </w:r>
      <w:r w:rsidRPr="00A86F51">
        <w:rPr>
          <w:rFonts w:ascii="Times New Roman" w:eastAsia="仿宋_GB2312" w:hAnsi="Times New Roman" w:cs="宋体" w:hint="eastAsia"/>
          <w:kern w:val="0"/>
          <w:sz w:val="32"/>
          <w:szCs w:val="32"/>
        </w:rPr>
        <w:t>、母公司对地区总部负责人的任命书；</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5</w:t>
      </w:r>
      <w:r w:rsidRPr="00A86F51">
        <w:rPr>
          <w:rFonts w:ascii="Times New Roman" w:eastAsia="仿宋_GB2312" w:hAnsi="Times New Roman" w:cs="宋体" w:hint="eastAsia"/>
          <w:kern w:val="0"/>
          <w:sz w:val="32"/>
          <w:szCs w:val="32"/>
        </w:rPr>
        <w:t>、市商务委关于认定为地区总部的批复（复印件）；</w:t>
      </w:r>
    </w:p>
    <w:p w:rsidR="00733C16" w:rsidRDefault="00A86F51" w:rsidP="00A86F51">
      <w:pPr>
        <w:widowControl/>
        <w:shd w:val="clear" w:color="auto" w:fill="FFFFFF"/>
        <w:spacing w:line="560" w:lineRule="exact"/>
        <w:ind w:firstLineChars="200" w:firstLine="640"/>
        <w:rPr>
          <w:rFonts w:ascii="Times New Roman" w:eastAsia="仿宋_GB2312" w:hAnsi="Times New Roman" w:cs="宋体"/>
          <w:kern w:val="0"/>
          <w:sz w:val="32"/>
          <w:szCs w:val="32"/>
        </w:rPr>
      </w:pPr>
      <w:r w:rsidRPr="00A86F51">
        <w:rPr>
          <w:rFonts w:ascii="Times New Roman" w:eastAsia="仿宋_GB2312" w:hAnsi="Times New Roman" w:cs="宋体" w:hint="eastAsia"/>
          <w:kern w:val="0"/>
          <w:sz w:val="32"/>
          <w:szCs w:val="32"/>
        </w:rPr>
        <w:t>6</w:t>
      </w:r>
      <w:r w:rsidRPr="00A86F51">
        <w:rPr>
          <w:rFonts w:ascii="Times New Roman" w:eastAsia="仿宋_GB2312" w:hAnsi="Times New Roman" w:cs="宋体" w:hint="eastAsia"/>
          <w:kern w:val="0"/>
          <w:sz w:val="32"/>
          <w:szCs w:val="32"/>
        </w:rPr>
        <w:t>、自用办公用房的租赁协议</w:t>
      </w:r>
      <w:r>
        <w:rPr>
          <w:rFonts w:ascii="Times New Roman" w:eastAsia="仿宋_GB2312" w:hAnsi="Times New Roman" w:cs="宋体" w:hint="eastAsia"/>
          <w:kern w:val="0"/>
          <w:sz w:val="32"/>
          <w:szCs w:val="32"/>
        </w:rPr>
        <w:t>、全年租金发票</w:t>
      </w:r>
      <w:r w:rsidR="0088230A">
        <w:rPr>
          <w:rFonts w:ascii="Times New Roman" w:eastAsia="仿宋_GB2312" w:hAnsi="Times New Roman" w:cs="宋体" w:hint="eastAsia"/>
          <w:kern w:val="0"/>
          <w:sz w:val="32"/>
          <w:szCs w:val="32"/>
        </w:rPr>
        <w:t>；</w:t>
      </w:r>
      <w:r w:rsidRPr="00A86F51">
        <w:rPr>
          <w:rFonts w:ascii="Times New Roman" w:eastAsia="仿宋_GB2312" w:hAnsi="Times New Roman" w:cs="宋体" w:hint="eastAsia"/>
          <w:kern w:val="0"/>
          <w:sz w:val="32"/>
          <w:szCs w:val="32"/>
        </w:rPr>
        <w:t>或购买自用办公用房的购房合同</w:t>
      </w:r>
      <w:r>
        <w:rPr>
          <w:rFonts w:ascii="Times New Roman" w:eastAsia="仿宋_GB2312" w:hAnsi="Times New Roman" w:cs="宋体" w:hint="eastAsia"/>
          <w:kern w:val="0"/>
          <w:sz w:val="32"/>
          <w:szCs w:val="32"/>
        </w:rPr>
        <w:t>、发票</w:t>
      </w:r>
      <w:r w:rsidR="0088230A">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或自建办公用房的房地产权证（复印件）</w:t>
      </w:r>
      <w:r w:rsidR="00D76A8C">
        <w:rPr>
          <w:rFonts w:ascii="Times New Roman" w:eastAsia="仿宋_GB2312" w:hAnsi="Times New Roman" w:cs="宋体" w:hint="eastAsia"/>
          <w:kern w:val="0"/>
          <w:sz w:val="32"/>
          <w:szCs w:val="32"/>
        </w:rPr>
        <w:t>；</w:t>
      </w:r>
    </w:p>
    <w:p w:rsidR="00733C16" w:rsidRDefault="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7</w:t>
      </w:r>
      <w:r w:rsidR="00D76A8C">
        <w:rPr>
          <w:rFonts w:ascii="Times New Roman" w:eastAsia="仿宋_GB2312" w:hAnsi="Times New Roman" w:cs="宋体" w:hint="eastAsia"/>
          <w:kern w:val="0"/>
          <w:sz w:val="32"/>
          <w:szCs w:val="32"/>
        </w:rPr>
        <w:t>、上年度完税证明（复印件）。</w:t>
      </w:r>
    </w:p>
    <w:p w:rsidR="00A86F51" w:rsidRDefault="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（二）奖励</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1</w:t>
      </w:r>
      <w:r w:rsidRPr="00A86F51">
        <w:rPr>
          <w:rFonts w:ascii="Times New Roman" w:eastAsia="仿宋_GB2312" w:hAnsi="Times New Roman" w:cs="宋体" w:hint="eastAsia"/>
          <w:kern w:val="0"/>
          <w:sz w:val="32"/>
          <w:szCs w:val="32"/>
        </w:rPr>
        <w:t>、上海市鼓励跨国公司地区总部发展专项资金申请表（原件）；</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2</w:t>
      </w:r>
      <w:r w:rsidRPr="00A86F51">
        <w:rPr>
          <w:rFonts w:ascii="Times New Roman" w:eastAsia="仿宋_GB2312" w:hAnsi="Times New Roman" w:cs="宋体" w:hint="eastAsia"/>
          <w:kern w:val="0"/>
          <w:sz w:val="32"/>
          <w:szCs w:val="32"/>
        </w:rPr>
        <w:t>、公司批准证书（或备案回执）、营业执照（复印件）；</w:t>
      </w:r>
    </w:p>
    <w:p w:rsidR="00A86F51" w:rsidRP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3</w:t>
      </w:r>
      <w:r w:rsidRPr="00A86F51">
        <w:rPr>
          <w:rFonts w:ascii="Times New Roman" w:eastAsia="仿宋_GB2312" w:hAnsi="Times New Roman" w:cs="宋体" w:hint="eastAsia"/>
          <w:kern w:val="0"/>
          <w:sz w:val="32"/>
          <w:szCs w:val="32"/>
        </w:rPr>
        <w:t>、商务主管部门关于认定为地区总部的批复（复印件）；</w:t>
      </w:r>
    </w:p>
    <w:p w:rsidR="00A86F51" w:rsidRDefault="00A86F51"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A86F51">
        <w:rPr>
          <w:rFonts w:ascii="Times New Roman" w:eastAsia="仿宋_GB2312" w:hAnsi="Times New Roman" w:cs="宋体" w:hint="eastAsia"/>
          <w:kern w:val="0"/>
          <w:sz w:val="32"/>
          <w:szCs w:val="32"/>
        </w:rPr>
        <w:t>4</w:t>
      </w:r>
      <w:r w:rsidRPr="00A86F51">
        <w:rPr>
          <w:rFonts w:ascii="Times New Roman" w:eastAsia="仿宋_GB2312" w:hAnsi="Times New Roman" w:cs="宋体" w:hint="eastAsia"/>
          <w:kern w:val="0"/>
          <w:sz w:val="32"/>
          <w:szCs w:val="32"/>
        </w:rPr>
        <w:t>、公司达到享受奖励政策限额年度的财务审计报告（复印件）</w:t>
      </w:r>
      <w:r w:rsidR="00C87A34">
        <w:rPr>
          <w:rFonts w:ascii="Times New Roman" w:eastAsia="仿宋_GB2312" w:hAnsi="Times New Roman" w:cs="宋体" w:hint="eastAsia"/>
          <w:kern w:val="0"/>
          <w:sz w:val="32"/>
          <w:szCs w:val="32"/>
        </w:rPr>
        <w:t>；</w:t>
      </w:r>
    </w:p>
    <w:p w:rsidR="00C87A34" w:rsidRDefault="00C87A34" w:rsidP="00A86F51">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5</w:t>
      </w:r>
      <w:r>
        <w:rPr>
          <w:rFonts w:ascii="Times New Roman" w:eastAsia="仿宋_GB2312" w:hAnsi="Times New Roman" w:cs="宋体" w:hint="eastAsia"/>
          <w:kern w:val="0"/>
          <w:sz w:val="32"/>
          <w:szCs w:val="32"/>
        </w:rPr>
        <w:t>、上年度完税证明（复印件）。</w:t>
      </w:r>
    </w:p>
    <w:p w:rsidR="00C87A34" w:rsidRPr="00C87A34" w:rsidRDefault="00C87A34" w:rsidP="00A86F51">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（三）</w:t>
      </w:r>
      <w:r w:rsidR="0088230A" w:rsidRPr="0088230A">
        <w:rPr>
          <w:rFonts w:ascii="Times New Roman" w:eastAsia="仿宋_GB2312" w:hAnsi="Times New Roman" w:cs="宋体" w:hint="eastAsia"/>
          <w:kern w:val="0"/>
          <w:sz w:val="32"/>
          <w:szCs w:val="32"/>
        </w:rPr>
        <w:t>高能级资助</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1</w:t>
      </w:r>
      <w:r w:rsidRPr="0088230A">
        <w:rPr>
          <w:rFonts w:ascii="Times New Roman" w:eastAsia="仿宋_GB2312" w:hAnsi="Times New Roman" w:cs="宋体" w:hint="eastAsia"/>
          <w:kern w:val="0"/>
          <w:sz w:val="32"/>
          <w:szCs w:val="32"/>
        </w:rPr>
        <w:t>、上海市鼓励跨国公司地区总部发展专项资金申请表（原件）；</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2</w:t>
      </w:r>
      <w:r w:rsidRPr="0088230A">
        <w:rPr>
          <w:rFonts w:ascii="Times New Roman" w:eastAsia="仿宋_GB2312" w:hAnsi="Times New Roman" w:cs="宋体" w:hint="eastAsia"/>
          <w:kern w:val="0"/>
          <w:sz w:val="32"/>
          <w:szCs w:val="32"/>
        </w:rPr>
        <w:t>、公司的批准证书（或备案回执）、营业执照（复印件）；</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3</w:t>
      </w:r>
      <w:r w:rsidRPr="0088230A">
        <w:rPr>
          <w:rFonts w:ascii="Times New Roman" w:eastAsia="仿宋_GB2312" w:hAnsi="Times New Roman" w:cs="宋体" w:hint="eastAsia"/>
          <w:kern w:val="0"/>
          <w:sz w:val="32"/>
          <w:szCs w:val="32"/>
        </w:rPr>
        <w:t>、市商务委关于认定为地区总部的批复（复印件）；</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4</w:t>
      </w:r>
      <w:r w:rsidRPr="0088230A">
        <w:rPr>
          <w:rFonts w:ascii="Times New Roman" w:eastAsia="仿宋_GB2312" w:hAnsi="Times New Roman" w:cs="宋体" w:hint="eastAsia"/>
          <w:kern w:val="0"/>
          <w:sz w:val="32"/>
          <w:szCs w:val="32"/>
        </w:rPr>
        <w:t>、母公司或本公司在公司官方网站上发布的设立地区总部的证明材料；</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5</w:t>
      </w:r>
      <w:r w:rsidRPr="0088230A">
        <w:rPr>
          <w:rFonts w:ascii="Times New Roman" w:eastAsia="仿宋_GB2312" w:hAnsi="Times New Roman" w:cs="宋体" w:hint="eastAsia"/>
          <w:kern w:val="0"/>
          <w:sz w:val="32"/>
          <w:szCs w:val="32"/>
        </w:rPr>
        <w:t>、缴纳社会保险的在册员工名单和劳动合同样本；</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6</w:t>
      </w:r>
      <w:r w:rsidRPr="0088230A">
        <w:rPr>
          <w:rFonts w:ascii="Times New Roman" w:eastAsia="仿宋_GB2312" w:hAnsi="Times New Roman" w:cs="宋体" w:hint="eastAsia"/>
          <w:kern w:val="0"/>
          <w:sz w:val="32"/>
          <w:szCs w:val="32"/>
        </w:rPr>
        <w:t>、母公司对地区总部负责人的任命书；</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lastRenderedPageBreak/>
        <w:t>7</w:t>
      </w:r>
      <w:r w:rsidRPr="0088230A">
        <w:rPr>
          <w:rFonts w:ascii="Times New Roman" w:eastAsia="仿宋_GB2312" w:hAnsi="Times New Roman" w:cs="宋体" w:hint="eastAsia"/>
          <w:kern w:val="0"/>
          <w:sz w:val="32"/>
          <w:szCs w:val="32"/>
        </w:rPr>
        <w:t>、地区总部负责人及与总部职能相关的高级管理人员的就业证明（复印件），并由该地区总部出具书面材料，说明该负责人及高级管理人员常驻上海的工作年限，并承诺工作期间已正常纳税；</w:t>
      </w:r>
    </w:p>
    <w:p w:rsid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sidRPr="0088230A">
        <w:rPr>
          <w:rFonts w:ascii="Times New Roman" w:eastAsia="仿宋_GB2312" w:hAnsi="Times New Roman" w:cs="宋体" w:hint="eastAsia"/>
          <w:kern w:val="0"/>
          <w:sz w:val="32"/>
          <w:szCs w:val="32"/>
        </w:rPr>
        <w:t>8</w:t>
      </w:r>
      <w:r w:rsidRPr="0088230A">
        <w:rPr>
          <w:rFonts w:ascii="Times New Roman" w:eastAsia="仿宋_GB2312" w:hAnsi="Times New Roman" w:cs="宋体" w:hint="eastAsia"/>
          <w:kern w:val="0"/>
          <w:sz w:val="32"/>
          <w:szCs w:val="32"/>
        </w:rPr>
        <w:t>、自用办公用房的租赁协议，或购买自用办公用房的购房合同，或自建办公用房的房地产权证（复印件）</w:t>
      </w:r>
      <w:r>
        <w:rPr>
          <w:rFonts w:ascii="Times New Roman" w:eastAsia="仿宋_GB2312" w:hAnsi="Times New Roman" w:cs="宋体" w:hint="eastAsia"/>
          <w:kern w:val="0"/>
          <w:sz w:val="32"/>
          <w:szCs w:val="32"/>
        </w:rPr>
        <w:t>；</w:t>
      </w:r>
    </w:p>
    <w:p w:rsidR="0088230A" w:rsidRPr="0088230A" w:rsidRDefault="0088230A" w:rsidP="0088230A">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9</w:t>
      </w:r>
      <w:r>
        <w:rPr>
          <w:rFonts w:ascii="Times New Roman" w:eastAsia="仿宋_GB2312" w:hAnsi="Times New Roman" w:cs="宋体" w:hint="eastAsia"/>
          <w:kern w:val="0"/>
          <w:sz w:val="32"/>
          <w:szCs w:val="32"/>
        </w:rPr>
        <w:t>、上年度完税证明</w:t>
      </w:r>
      <w:r w:rsidRPr="0088230A">
        <w:rPr>
          <w:rFonts w:ascii="Times New Roman" w:eastAsia="仿宋_GB2312" w:hAnsi="Times New Roman" w:cs="宋体" w:hint="eastAsia"/>
          <w:kern w:val="0"/>
          <w:sz w:val="32"/>
          <w:szCs w:val="32"/>
        </w:rPr>
        <w:t>。</w:t>
      </w:r>
    </w:p>
    <w:p w:rsidR="00733C16" w:rsidRDefault="00D76A8C">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以上申请表一式</w:t>
      </w:r>
      <w:r w:rsidR="0088230A">
        <w:rPr>
          <w:rFonts w:ascii="Times New Roman" w:eastAsia="仿宋_GB2312" w:hAnsi="Times New Roman" w:cs="宋体" w:hint="eastAsia"/>
          <w:kern w:val="0"/>
          <w:sz w:val="32"/>
          <w:szCs w:val="32"/>
        </w:rPr>
        <w:t>五</w:t>
      </w:r>
      <w:r>
        <w:rPr>
          <w:rFonts w:ascii="Times New Roman" w:eastAsia="仿宋_GB2312" w:hAnsi="Times New Roman" w:cs="宋体" w:hint="eastAsia"/>
          <w:kern w:val="0"/>
          <w:sz w:val="32"/>
          <w:szCs w:val="32"/>
        </w:rPr>
        <w:t>份，其他材料一式二份。</w:t>
      </w:r>
      <w:r w:rsidR="0088230A">
        <w:rPr>
          <w:rFonts w:ascii="Times New Roman" w:eastAsia="仿宋_GB2312" w:hAnsi="Times New Roman" w:cs="宋体" w:hint="eastAsia"/>
          <w:kern w:val="0"/>
          <w:sz w:val="32"/>
          <w:szCs w:val="32"/>
        </w:rPr>
        <w:t>申请多项资金的，相同的材料无需重复提交。</w:t>
      </w:r>
    </w:p>
    <w:p w:rsidR="00733C16" w:rsidRDefault="00D76A8C">
      <w:pPr>
        <w:widowControl/>
        <w:shd w:val="clear" w:color="auto" w:fill="FFFFFF"/>
        <w:spacing w:line="560" w:lineRule="exact"/>
        <w:ind w:firstLineChars="200" w:firstLine="643"/>
        <w:rPr>
          <w:rFonts w:ascii="Times New Roman" w:eastAsia="仿宋_GB2312" w:hAnsi="Times New Roman" w:cs="宋体"/>
          <w:kern w:val="0"/>
          <w:sz w:val="32"/>
          <w:szCs w:val="32"/>
        </w:rPr>
      </w:pPr>
      <w:r>
        <w:rPr>
          <w:rFonts w:ascii="楷体_GB2312" w:eastAsia="楷体_GB2312" w:hAnsi="仿宋_GB2312" w:cs="仿宋_GB2312" w:hint="eastAsia"/>
          <w:b/>
          <w:sz w:val="32"/>
          <w:szCs w:val="32"/>
        </w:rPr>
        <w:t>上述同一项目不得重复申报，已通过其他途径获得过同类财政资金资助费用的，不再重复给予补助；申报材料涉及原件或复印件的，均需加盖单位公章。</w:t>
      </w:r>
    </w:p>
    <w:p w:rsidR="00733C16" w:rsidRDefault="00D76A8C">
      <w:pPr>
        <w:widowControl/>
        <w:shd w:val="clear" w:color="auto" w:fill="FFFFFF"/>
        <w:spacing w:line="560" w:lineRule="exact"/>
        <w:ind w:firstLineChars="200" w:firstLine="643"/>
        <w:rPr>
          <w:rFonts w:ascii="Times New Roman" w:eastAsia="微软雅黑" w:hAnsi="Times New Roman" w:cs="宋体"/>
          <w:kern w:val="0"/>
          <w:sz w:val="24"/>
          <w:szCs w:val="24"/>
        </w:rPr>
      </w:pPr>
      <w:r>
        <w:rPr>
          <w:rFonts w:ascii="Times New Roman" w:eastAsia="仿宋_GB2312" w:hAnsi="Times New Roman" w:cs="宋体" w:hint="eastAsia"/>
          <w:b/>
          <w:bCs/>
          <w:kern w:val="0"/>
          <w:sz w:val="32"/>
          <w:szCs w:val="32"/>
        </w:rPr>
        <w:t>三、申报要求</w:t>
      </w:r>
    </w:p>
    <w:p w:rsidR="00733C16" w:rsidRDefault="00D76A8C">
      <w:pPr>
        <w:widowControl/>
        <w:shd w:val="clear" w:color="auto" w:fill="FFFFFF"/>
        <w:spacing w:line="560" w:lineRule="exact"/>
        <w:ind w:firstLineChars="200" w:firstLine="640"/>
        <w:jc w:val="left"/>
        <w:rPr>
          <w:rFonts w:ascii="Times New Roman" w:eastAsia="微软雅黑" w:hAnsi="Times New Roman" w:cs="宋体"/>
          <w:kern w:val="0"/>
          <w:sz w:val="24"/>
          <w:szCs w:val="24"/>
        </w:rPr>
      </w:pPr>
      <w:r>
        <w:rPr>
          <w:rFonts w:ascii="Times New Roman" w:eastAsia="仿宋_GB2312" w:hAnsi="Times New Roman" w:cs="宋体" w:hint="eastAsia"/>
          <w:kern w:val="0"/>
          <w:sz w:val="32"/>
          <w:szCs w:val="32"/>
        </w:rPr>
        <w:t>纸质申报和网络申报同时进行</w:t>
      </w:r>
      <w:r w:rsidR="00E62059">
        <w:rPr>
          <w:rFonts w:ascii="Times New Roman" w:eastAsia="仿宋_GB2312" w:hAnsi="Times New Roman" w:cs="宋体" w:hint="eastAsia"/>
          <w:kern w:val="0"/>
          <w:sz w:val="32"/>
          <w:szCs w:val="32"/>
        </w:rPr>
        <w:t>（纸质材料</w:t>
      </w:r>
      <w:r w:rsidR="0088230A">
        <w:rPr>
          <w:rFonts w:ascii="Times New Roman" w:eastAsia="仿宋_GB2312" w:hAnsi="Times New Roman" w:cs="宋体" w:hint="eastAsia"/>
          <w:kern w:val="0"/>
          <w:sz w:val="32"/>
          <w:szCs w:val="32"/>
        </w:rPr>
        <w:t>因疫情原因</w:t>
      </w:r>
      <w:r w:rsidR="00E62059">
        <w:rPr>
          <w:rFonts w:ascii="Times New Roman" w:eastAsia="仿宋_GB2312" w:hAnsi="Times New Roman" w:cs="宋体" w:hint="eastAsia"/>
          <w:kern w:val="0"/>
          <w:sz w:val="32"/>
          <w:szCs w:val="32"/>
        </w:rPr>
        <w:t>暂无法送达的</w:t>
      </w:r>
      <w:r w:rsidR="0088230A">
        <w:rPr>
          <w:rFonts w:ascii="Times New Roman" w:eastAsia="仿宋_GB2312" w:hAnsi="Times New Roman" w:cs="宋体" w:hint="eastAsia"/>
          <w:kern w:val="0"/>
          <w:sz w:val="32"/>
          <w:szCs w:val="32"/>
        </w:rPr>
        <w:t>，可后补</w:t>
      </w:r>
      <w:r w:rsidR="00E62059">
        <w:rPr>
          <w:rFonts w:ascii="Times New Roman" w:eastAsia="仿宋_GB2312" w:hAnsi="Times New Roman" w:cs="宋体" w:hint="eastAsia"/>
          <w:kern w:val="0"/>
          <w:sz w:val="32"/>
          <w:szCs w:val="32"/>
        </w:rPr>
        <w:t>）</w:t>
      </w:r>
      <w:r w:rsidR="0088230A">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企业根据申报要求，</w:t>
      </w:r>
      <w:r>
        <w:rPr>
          <w:rFonts w:ascii="Times New Roman" w:eastAsia="仿宋_GB2312" w:hAnsi="Times New Roman" w:cs="宋体" w:hint="eastAsia"/>
          <w:kern w:val="0"/>
          <w:sz w:val="32"/>
          <w:szCs w:val="32"/>
        </w:rPr>
        <w:t>在青浦区产业发展专项资金申报和服务平台（</w:t>
      </w:r>
      <w:r>
        <w:rPr>
          <w:rFonts w:ascii="Times New Roman" w:eastAsia="仿宋_GB2312" w:hAnsi="Times New Roman" w:cs="宋体" w:hint="eastAsia"/>
          <w:kern w:val="0"/>
          <w:sz w:val="32"/>
          <w:szCs w:val="32"/>
        </w:rPr>
        <w:t>http://cyfz.shqp.gov.cn/</w:t>
      </w:r>
      <w:r>
        <w:rPr>
          <w:rFonts w:ascii="Times New Roman" w:eastAsia="仿宋_GB2312" w:hAnsi="Times New Roman" w:cs="宋体" w:hint="eastAsia"/>
          <w:kern w:val="0"/>
          <w:sz w:val="32"/>
          <w:szCs w:val="32"/>
        </w:rPr>
        <w:t>）进行网络申报。企业首次登录请先注册，资格审核通过后，登录点击进入主管部门公布的项目申请链接，在线填写及上传资料。</w:t>
      </w:r>
    </w:p>
    <w:p w:rsidR="00733C16" w:rsidRDefault="00D76A8C">
      <w:pPr>
        <w:widowControl/>
        <w:shd w:val="clear" w:color="auto" w:fill="FFFFFF"/>
        <w:spacing w:line="560" w:lineRule="exact"/>
        <w:ind w:firstLineChars="200" w:firstLine="643"/>
        <w:rPr>
          <w:rFonts w:ascii="Times New Roman" w:eastAsia="仿宋_GB2312" w:hAnsi="Times New Roman" w:cs="宋体"/>
          <w:b/>
          <w:bCs/>
          <w:kern w:val="0"/>
          <w:sz w:val="32"/>
          <w:szCs w:val="32"/>
        </w:rPr>
      </w:pPr>
      <w:r>
        <w:rPr>
          <w:rFonts w:ascii="Times New Roman" w:eastAsia="仿宋_GB2312" w:hAnsi="Times New Roman" w:cs="宋体" w:hint="eastAsia"/>
          <w:b/>
          <w:bCs/>
          <w:kern w:val="0"/>
          <w:sz w:val="32"/>
          <w:szCs w:val="32"/>
        </w:rPr>
        <w:t>四、受理和咨询</w:t>
      </w:r>
    </w:p>
    <w:p w:rsidR="00733C16" w:rsidRDefault="00D76A8C">
      <w:pPr>
        <w:widowControl/>
        <w:shd w:val="clear" w:color="auto" w:fill="FFFFFF"/>
        <w:spacing w:line="560" w:lineRule="exact"/>
        <w:ind w:firstLineChars="200" w:firstLine="640"/>
        <w:rPr>
          <w:rFonts w:ascii="Times New Roman" w:eastAsia="微软雅黑" w:hAnsi="Times New Roman" w:cs="宋体"/>
          <w:kern w:val="0"/>
          <w:sz w:val="24"/>
          <w:szCs w:val="24"/>
        </w:rPr>
      </w:pPr>
      <w:r>
        <w:rPr>
          <w:rFonts w:ascii="Times New Roman" w:eastAsia="仿宋_GB2312" w:hAnsi="Times New Roman" w:cs="宋体" w:hint="eastAsia"/>
          <w:kern w:val="0"/>
          <w:sz w:val="32"/>
          <w:szCs w:val="32"/>
        </w:rPr>
        <w:t>受理截止日期：</w:t>
      </w:r>
      <w:r>
        <w:rPr>
          <w:rFonts w:ascii="Times New Roman" w:eastAsia="仿宋_GB2312" w:hAnsi="Times New Roman" w:cs="宋体" w:hint="eastAsia"/>
          <w:kern w:val="0"/>
          <w:sz w:val="32"/>
          <w:szCs w:val="32"/>
        </w:rPr>
        <w:t>202</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年</w:t>
      </w:r>
      <w:r w:rsidR="0088230A">
        <w:rPr>
          <w:rFonts w:ascii="Times New Roman" w:eastAsia="仿宋_GB2312" w:hAnsi="Times New Roman" w:cs="宋体" w:hint="eastAsia"/>
          <w:kern w:val="0"/>
          <w:sz w:val="32"/>
          <w:szCs w:val="32"/>
        </w:rPr>
        <w:t>5</w:t>
      </w:r>
      <w:r>
        <w:rPr>
          <w:rFonts w:ascii="Times New Roman" w:eastAsia="仿宋_GB2312" w:hAnsi="Times New Roman" w:cs="宋体" w:hint="eastAsia"/>
          <w:kern w:val="0"/>
          <w:sz w:val="32"/>
          <w:szCs w:val="32"/>
        </w:rPr>
        <w:t>月</w:t>
      </w:r>
      <w:r w:rsidR="00E62059">
        <w:rPr>
          <w:rFonts w:ascii="Times New Roman" w:eastAsia="仿宋_GB2312" w:hAnsi="Times New Roman" w:cs="宋体" w:hint="eastAsia"/>
          <w:kern w:val="0"/>
          <w:sz w:val="32"/>
          <w:szCs w:val="32"/>
        </w:rPr>
        <w:t>13</w:t>
      </w:r>
      <w:r>
        <w:rPr>
          <w:rFonts w:ascii="Times New Roman" w:eastAsia="仿宋_GB2312" w:hAnsi="Times New Roman" w:cs="宋体" w:hint="eastAsia"/>
          <w:kern w:val="0"/>
          <w:sz w:val="32"/>
          <w:szCs w:val="32"/>
        </w:rPr>
        <w:t>日（星期五）。</w:t>
      </w:r>
    </w:p>
    <w:p w:rsidR="00733C16" w:rsidRDefault="00D76A8C">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政策咨询、材料受理：区商务委外资外贸管理科</w:t>
      </w:r>
    </w:p>
    <w:p w:rsidR="00733C16" w:rsidRDefault="00D76A8C">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联系人：陆海云</w:t>
      </w:r>
    </w:p>
    <w:p w:rsidR="00733C16" w:rsidRDefault="00D76A8C">
      <w:pPr>
        <w:widowControl/>
        <w:shd w:val="clear" w:color="auto" w:fill="FFFFFF"/>
        <w:spacing w:line="560" w:lineRule="exact"/>
        <w:ind w:firstLineChars="200" w:firstLine="64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联系</w:t>
      </w:r>
      <w:r w:rsidR="00BF0556">
        <w:rPr>
          <w:rFonts w:ascii="Times New Roman" w:eastAsia="仿宋_GB2312" w:hAnsi="Times New Roman" w:cs="宋体" w:hint="eastAsia"/>
          <w:kern w:val="0"/>
          <w:sz w:val="32"/>
          <w:szCs w:val="32"/>
        </w:rPr>
        <w:t>电话</w:t>
      </w:r>
      <w:r>
        <w:rPr>
          <w:rFonts w:ascii="Times New Roman" w:eastAsia="仿宋_GB2312" w:hAnsi="Times New Roman" w:cs="宋体" w:hint="eastAsia"/>
          <w:kern w:val="0"/>
          <w:sz w:val="32"/>
          <w:szCs w:val="32"/>
        </w:rPr>
        <w:t>：</w:t>
      </w:r>
      <w:r>
        <w:rPr>
          <w:rFonts w:ascii="Times New Roman" w:eastAsia="仿宋_GB2312" w:hAnsi="Times New Roman" w:cs="宋体"/>
          <w:kern w:val="0"/>
          <w:sz w:val="32"/>
          <w:szCs w:val="32"/>
        </w:rPr>
        <w:t>69716509</w:t>
      </w:r>
      <w:r w:rsidR="00E62059">
        <w:rPr>
          <w:rFonts w:ascii="Times New Roman" w:eastAsia="仿宋_GB2312" w:hAnsi="Times New Roman" w:cs="宋体" w:hint="eastAsia"/>
          <w:kern w:val="0"/>
          <w:sz w:val="32"/>
          <w:szCs w:val="32"/>
        </w:rPr>
        <w:t xml:space="preserve">  13611735553</w:t>
      </w:r>
      <w:r w:rsidR="00BF0556">
        <w:rPr>
          <w:rFonts w:ascii="Times New Roman" w:eastAsia="仿宋_GB2312" w:hAnsi="Times New Roman" w:cs="宋体" w:hint="eastAsia"/>
          <w:kern w:val="0"/>
          <w:sz w:val="32"/>
          <w:szCs w:val="32"/>
        </w:rPr>
        <w:t>（微信同号）</w:t>
      </w:r>
      <w:r w:rsidR="00E62059">
        <w:rPr>
          <w:rFonts w:ascii="Times New Roman" w:eastAsia="仿宋_GB2312" w:hAnsi="Times New Roman" w:cs="宋体" w:hint="eastAsia"/>
          <w:kern w:val="0"/>
          <w:sz w:val="32"/>
          <w:szCs w:val="32"/>
        </w:rPr>
        <w:t xml:space="preserve"> </w:t>
      </w:r>
    </w:p>
    <w:p w:rsidR="00BF0556" w:rsidRDefault="00BF0556">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邮箱地址：</w:t>
      </w:r>
      <w:r>
        <w:rPr>
          <w:rFonts w:ascii="Times New Roman" w:eastAsia="仿宋_GB2312" w:hAnsi="Times New Roman" w:cs="宋体" w:hint="eastAsia"/>
          <w:kern w:val="0"/>
          <w:sz w:val="32"/>
          <w:szCs w:val="32"/>
        </w:rPr>
        <w:t>qingpusww@126.com</w:t>
      </w:r>
    </w:p>
    <w:p w:rsidR="00733C16" w:rsidRDefault="00D76A8C">
      <w:pPr>
        <w:widowControl/>
        <w:shd w:val="clear" w:color="auto" w:fill="FFFFFF"/>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lastRenderedPageBreak/>
        <w:t>地址：青浦区公园路</w:t>
      </w:r>
      <w:r>
        <w:rPr>
          <w:rFonts w:ascii="Times New Roman" w:eastAsia="仿宋_GB2312" w:hAnsi="Times New Roman" w:cs="宋体"/>
          <w:kern w:val="0"/>
          <w:sz w:val="32"/>
          <w:szCs w:val="32"/>
        </w:rPr>
        <w:t>100</w:t>
      </w:r>
      <w:r>
        <w:rPr>
          <w:rFonts w:ascii="Times New Roman" w:eastAsia="仿宋_GB2312" w:hAnsi="Times New Roman" w:cs="宋体"/>
          <w:kern w:val="0"/>
          <w:sz w:val="32"/>
          <w:szCs w:val="32"/>
        </w:rPr>
        <w:t>号</w:t>
      </w:r>
      <w:r>
        <w:rPr>
          <w:rFonts w:ascii="Times New Roman" w:eastAsia="仿宋_GB2312" w:hAnsi="Times New Roman" w:cs="宋体" w:hint="eastAsia"/>
          <w:kern w:val="0"/>
          <w:sz w:val="32"/>
          <w:szCs w:val="32"/>
        </w:rPr>
        <w:t>主楼</w:t>
      </w:r>
      <w:r>
        <w:rPr>
          <w:rFonts w:ascii="Times New Roman" w:eastAsia="仿宋_GB2312" w:hAnsi="Times New Roman" w:cs="宋体"/>
          <w:kern w:val="0"/>
          <w:sz w:val="32"/>
          <w:szCs w:val="32"/>
        </w:rPr>
        <w:t>332</w:t>
      </w:r>
      <w:r>
        <w:rPr>
          <w:rFonts w:ascii="Times New Roman" w:eastAsia="仿宋_GB2312" w:hAnsi="Times New Roman" w:cs="宋体"/>
          <w:kern w:val="0"/>
          <w:sz w:val="32"/>
          <w:szCs w:val="32"/>
        </w:rPr>
        <w:t>办公室</w:t>
      </w:r>
    </w:p>
    <w:p w:rsidR="00E62059" w:rsidRDefault="00E62059" w:rsidP="00E62059">
      <w:pPr>
        <w:widowControl/>
        <w:shd w:val="clear" w:color="auto" w:fill="FFFFFF"/>
        <w:spacing w:line="560" w:lineRule="exact"/>
        <w:ind w:leftChars="300" w:left="1590" w:hangingChars="300" w:hanging="960"/>
        <w:rPr>
          <w:rFonts w:ascii="仿宋_GB2312" w:eastAsia="仿宋_GB2312" w:hAnsi="仿宋_GB2312" w:cs="仿宋_GB2312" w:hint="eastAsia"/>
          <w:sz w:val="32"/>
          <w:szCs w:val="32"/>
        </w:rPr>
      </w:pPr>
    </w:p>
    <w:p w:rsidR="00733C16" w:rsidRDefault="00D76A8C" w:rsidP="00E62059">
      <w:pPr>
        <w:widowControl/>
        <w:shd w:val="clear" w:color="auto" w:fill="FFFFFF"/>
        <w:spacing w:line="560" w:lineRule="exact"/>
        <w:ind w:leftChars="300" w:left="1590" w:hangingChars="300" w:hanging="960"/>
        <w:rPr>
          <w:rFonts w:ascii="Times New Roman" w:eastAsia="仿宋_GB2312" w:hAnsi="Times New Roman" w:cs="宋体"/>
          <w:kern w:val="0"/>
          <w:sz w:val="32"/>
          <w:szCs w:val="32"/>
        </w:rPr>
      </w:pPr>
      <w:r>
        <w:rPr>
          <w:rFonts w:ascii="仿宋_GB2312" w:eastAsia="仿宋_GB2312" w:hAnsi="仿宋_GB2312" w:cs="仿宋_GB2312" w:hint="eastAsia"/>
          <w:sz w:val="32"/>
          <w:szCs w:val="32"/>
        </w:rPr>
        <w:t>附件：</w:t>
      </w:r>
      <w:r w:rsidR="00E62059" w:rsidRPr="0088230A">
        <w:rPr>
          <w:rFonts w:ascii="Times New Roman" w:eastAsia="仿宋_GB2312" w:hAnsi="Times New Roman" w:cs="宋体" w:hint="eastAsia"/>
          <w:kern w:val="0"/>
          <w:sz w:val="32"/>
          <w:szCs w:val="32"/>
        </w:rPr>
        <w:t>上海市鼓励跨国公司地区总部发展专项资金申请表</w:t>
      </w:r>
    </w:p>
    <w:p w:rsidR="00733C16" w:rsidRDefault="00733C16">
      <w:pPr>
        <w:widowControl/>
        <w:shd w:val="clear" w:color="auto" w:fill="FFFFFF"/>
        <w:spacing w:line="560" w:lineRule="exact"/>
        <w:ind w:leftChars="300" w:left="1590" w:hangingChars="300" w:hanging="960"/>
        <w:rPr>
          <w:rFonts w:ascii="Times New Roman" w:eastAsia="仿宋_GB2312" w:hAnsi="Times New Roman" w:cs="宋体"/>
          <w:kern w:val="0"/>
          <w:sz w:val="32"/>
          <w:szCs w:val="32"/>
        </w:rPr>
      </w:pPr>
    </w:p>
    <w:p w:rsidR="00733C16" w:rsidRDefault="00733C16">
      <w:pPr>
        <w:widowControl/>
        <w:shd w:val="clear" w:color="auto" w:fill="FFFFFF"/>
        <w:spacing w:line="560" w:lineRule="exact"/>
        <w:jc w:val="left"/>
        <w:rPr>
          <w:rFonts w:ascii="Times New Roman" w:eastAsia="微软雅黑" w:hAnsi="Times New Roman" w:cs="宋体"/>
          <w:kern w:val="0"/>
          <w:sz w:val="24"/>
          <w:szCs w:val="24"/>
        </w:rPr>
      </w:pPr>
    </w:p>
    <w:p w:rsidR="00733C16" w:rsidRDefault="00733C16">
      <w:pPr>
        <w:widowControl/>
        <w:shd w:val="clear" w:color="auto" w:fill="FFFFFF"/>
        <w:spacing w:line="560" w:lineRule="exact"/>
        <w:jc w:val="left"/>
        <w:rPr>
          <w:rFonts w:ascii="Times New Roman" w:eastAsia="微软雅黑" w:hAnsi="Times New Roman" w:cs="宋体"/>
          <w:kern w:val="0"/>
          <w:sz w:val="24"/>
          <w:szCs w:val="24"/>
        </w:rPr>
      </w:pPr>
    </w:p>
    <w:p w:rsidR="00733C16" w:rsidRDefault="00D76A8C">
      <w:pPr>
        <w:widowControl/>
        <w:shd w:val="clear" w:color="auto" w:fill="FFFFFF"/>
        <w:spacing w:line="560" w:lineRule="exact"/>
        <w:ind w:right="480"/>
        <w:jc w:val="right"/>
        <w:rPr>
          <w:rFonts w:ascii="Times New Roman" w:eastAsia="微软雅黑" w:hAnsi="Times New Roman" w:cs="宋体"/>
          <w:kern w:val="0"/>
          <w:sz w:val="24"/>
          <w:szCs w:val="24"/>
        </w:rPr>
      </w:pPr>
      <w:r>
        <w:rPr>
          <w:rFonts w:ascii="Times New Roman" w:eastAsia="仿宋_GB2312" w:hAnsi="Times New Roman" w:cs="宋体" w:hint="eastAsia"/>
          <w:kern w:val="0"/>
          <w:sz w:val="32"/>
          <w:szCs w:val="32"/>
        </w:rPr>
        <w:t>青浦区商务委员会</w:t>
      </w:r>
    </w:p>
    <w:p w:rsidR="00733C16" w:rsidRDefault="00D76A8C">
      <w:pPr>
        <w:widowControl/>
        <w:shd w:val="clear" w:color="auto" w:fill="FFFFFF"/>
        <w:spacing w:line="560" w:lineRule="exact"/>
        <w:ind w:right="480"/>
        <w:jc w:val="righ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20</w:t>
      </w:r>
      <w:r>
        <w:rPr>
          <w:rFonts w:ascii="Times New Roman" w:eastAsia="仿宋_GB2312" w:hAnsi="Times New Roman" w:cs="宋体"/>
          <w:kern w:val="0"/>
          <w:sz w:val="32"/>
          <w:szCs w:val="32"/>
        </w:rPr>
        <w:t>2</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年</w:t>
      </w:r>
      <w:r w:rsidR="00E62059">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月</w:t>
      </w:r>
      <w:r w:rsidR="00E62059">
        <w:rPr>
          <w:rFonts w:ascii="Times New Roman" w:eastAsia="仿宋_GB2312" w:hAnsi="Times New Roman" w:cs="宋体" w:hint="eastAsia"/>
          <w:kern w:val="0"/>
          <w:sz w:val="32"/>
          <w:szCs w:val="32"/>
        </w:rPr>
        <w:t>25</w:t>
      </w:r>
      <w:r>
        <w:rPr>
          <w:rFonts w:ascii="Times New Roman" w:eastAsia="仿宋_GB2312" w:hAnsi="Times New Roman" w:cs="宋体" w:hint="eastAsia"/>
          <w:kern w:val="0"/>
          <w:sz w:val="32"/>
          <w:szCs w:val="32"/>
        </w:rPr>
        <w:t>日</w:t>
      </w:r>
    </w:p>
    <w:p w:rsidR="00733C16" w:rsidRDefault="00D76A8C">
      <w:pPr>
        <w:widowControl/>
        <w:jc w:val="left"/>
        <w:rPr>
          <w:rFonts w:ascii="Times New Roman" w:eastAsia="仿宋_GB2312" w:hAnsi="Times New Roman" w:cs="宋体"/>
          <w:kern w:val="0"/>
          <w:sz w:val="32"/>
          <w:szCs w:val="32"/>
        </w:rPr>
      </w:pPr>
      <w:r>
        <w:rPr>
          <w:rFonts w:ascii="Times New Roman" w:eastAsia="仿宋_GB2312" w:hAnsi="Times New Roman" w:cs="宋体"/>
          <w:kern w:val="0"/>
          <w:sz w:val="32"/>
          <w:szCs w:val="32"/>
        </w:rPr>
        <w:br w:type="page"/>
      </w:r>
    </w:p>
    <w:p w:rsidR="00733C16" w:rsidRDefault="00D76A8C">
      <w:pPr>
        <w:widowControl/>
        <w:shd w:val="clear" w:color="auto" w:fill="FFFFFF"/>
        <w:spacing w:line="560" w:lineRule="exact"/>
        <w:ind w:right="90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p>
    <w:tbl>
      <w:tblPr>
        <w:tblpPr w:leftFromText="180" w:rightFromText="180" w:vertAnchor="text" w:horzAnchor="margin" w:tblpXSpec="center" w:tblpY="61"/>
        <w:tblW w:w="10188" w:type="dxa"/>
        <w:shd w:val="clear" w:color="auto" w:fill="FFFFFF"/>
        <w:tblCellMar>
          <w:left w:w="0" w:type="dxa"/>
          <w:right w:w="0" w:type="dxa"/>
        </w:tblCellMar>
        <w:tblLook w:val="0000"/>
      </w:tblPr>
      <w:tblGrid>
        <w:gridCol w:w="2040"/>
        <w:gridCol w:w="1790"/>
        <w:gridCol w:w="1240"/>
        <w:gridCol w:w="720"/>
        <w:gridCol w:w="3110"/>
        <w:gridCol w:w="1288"/>
      </w:tblGrid>
      <w:tr w:rsidR="00CA43A9" w:rsidTr="005D48EC">
        <w:trPr>
          <w:trHeight w:val="770"/>
        </w:trPr>
        <w:tc>
          <w:tcPr>
            <w:tcW w:w="10188" w:type="dxa"/>
            <w:gridSpan w:val="6"/>
            <w:tcBorders>
              <w:top w:val="nil"/>
              <w:left w:val="nil"/>
              <w:bottom w:val="single" w:sz="8" w:space="0" w:color="auto"/>
              <w:right w:val="nil"/>
            </w:tcBorders>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r>
              <w:rPr>
                <w:rFonts w:ascii="仿宋_GB2312" w:eastAsia="仿宋_GB2312" w:hAnsi="Simsun" w:cs="宋体" w:hint="eastAsia"/>
                <w:b/>
                <w:bCs/>
                <w:color w:val="313131"/>
                <w:kern w:val="0"/>
                <w:szCs w:val="21"/>
              </w:rPr>
              <w:t>上海市鼓励跨国公司地区总部发展专项资金申请表</w:t>
            </w:r>
          </w:p>
        </w:tc>
      </w:tr>
      <w:tr w:rsidR="00CA43A9" w:rsidTr="005D48EC">
        <w:trPr>
          <w:trHeight w:val="510"/>
        </w:trPr>
        <w:tc>
          <w:tcPr>
            <w:tcW w:w="10188" w:type="dxa"/>
            <w:gridSpan w:val="6"/>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r>
              <w:rPr>
                <w:rFonts w:ascii="仿宋_GB2312" w:eastAsia="仿宋_GB2312" w:hAnsi="Simsun" w:cs="宋体" w:hint="eastAsia"/>
                <w:b/>
                <w:bCs/>
                <w:color w:val="313131"/>
                <w:kern w:val="0"/>
                <w:szCs w:val="21"/>
              </w:rPr>
              <w:t>企 业 填 报 部 分</w:t>
            </w:r>
          </w:p>
        </w:tc>
      </w:tr>
      <w:tr w:rsidR="00CA43A9" w:rsidTr="005D48EC">
        <w:trPr>
          <w:trHeight w:val="435"/>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申请公司名称：</w:t>
            </w: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公司性质： □地区总部</w:t>
            </w:r>
            <w:r>
              <w:rPr>
                <w:rFonts w:ascii="Simsun" w:eastAsia="仿宋_GB2312" w:hAnsi="Simsun" w:cs="宋体" w:hint="eastAsia"/>
                <w:color w:val="313131"/>
                <w:kern w:val="0"/>
                <w:szCs w:val="21"/>
              </w:rPr>
              <w:t xml:space="preserve">   </w:t>
            </w:r>
            <w:r>
              <w:rPr>
                <w:rFonts w:ascii="仿宋_GB2312" w:eastAsia="仿宋_GB2312" w:hAnsi="Simsun" w:cs="宋体" w:hint="eastAsia"/>
                <w:color w:val="313131"/>
                <w:kern w:val="0"/>
                <w:szCs w:val="21"/>
              </w:rPr>
              <w:t>□外资研发中心</w:t>
            </w:r>
          </w:p>
        </w:tc>
      </w:tr>
      <w:tr w:rsidR="00CA43A9" w:rsidTr="005D48EC">
        <w:trPr>
          <w:trHeight w:val="330"/>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企业地址：</w:t>
            </w: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注册日期：</w:t>
            </w:r>
          </w:p>
        </w:tc>
      </w:tr>
      <w:tr w:rsidR="00CA43A9" w:rsidTr="005D48EC">
        <w:trPr>
          <w:trHeight w:val="465"/>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开户银行：</w:t>
            </w: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银行账号：</w:t>
            </w:r>
          </w:p>
        </w:tc>
      </w:tr>
      <w:tr w:rsidR="00CA43A9" w:rsidTr="005D48EC">
        <w:trPr>
          <w:trHeight w:val="480"/>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法人代表：</w:t>
            </w: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联系人：</w:t>
            </w:r>
          </w:p>
        </w:tc>
      </w:tr>
      <w:tr w:rsidR="00CA43A9" w:rsidTr="005D48EC">
        <w:trPr>
          <w:trHeight w:val="480"/>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联系电话：</w:t>
            </w: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传真：</w:t>
            </w:r>
          </w:p>
        </w:tc>
      </w:tr>
      <w:tr w:rsidR="00CA43A9" w:rsidTr="005D48EC">
        <w:trPr>
          <w:trHeight w:val="480"/>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*开办资助</w:t>
            </w:r>
          </w:p>
        </w:tc>
        <w:tc>
          <w:tcPr>
            <w:tcW w:w="8148"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申请资助总额（万元）</w:t>
            </w:r>
          </w:p>
        </w:tc>
      </w:tr>
      <w:tr w:rsidR="00CA43A9" w:rsidTr="005D48EC">
        <w:trPr>
          <w:trHeight w:val="480"/>
        </w:trPr>
        <w:tc>
          <w:tcPr>
            <w:tcW w:w="20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*租房资助</w:t>
            </w:r>
          </w:p>
        </w:tc>
        <w:tc>
          <w:tcPr>
            <w:tcW w:w="3750"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租赁办公用房面积（m</w:t>
            </w:r>
            <w:r>
              <w:rPr>
                <w:rFonts w:ascii="仿宋_GB2312" w:eastAsia="仿宋_GB2312" w:hAnsi="Simsun" w:cs="宋体" w:hint="eastAsia"/>
                <w:color w:val="313131"/>
                <w:kern w:val="0"/>
                <w:szCs w:val="21"/>
                <w:vertAlign w:val="superscript"/>
              </w:rPr>
              <w:t>2</w:t>
            </w:r>
            <w:r>
              <w:rPr>
                <w:rFonts w:ascii="仿宋_GB2312" w:eastAsia="仿宋_GB2312" w:hAnsi="Simsun" w:cs="宋体" w:hint="eastAsia"/>
                <w:color w:val="313131"/>
                <w:kern w:val="0"/>
                <w:szCs w:val="21"/>
              </w:rPr>
              <w:t>）</w:t>
            </w:r>
          </w:p>
        </w:tc>
        <w:tc>
          <w:tcPr>
            <w:tcW w:w="31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申请资助总额（万元）</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p>
        </w:tc>
      </w:tr>
      <w:tr w:rsidR="00CA43A9" w:rsidTr="005D48EC">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CA43A9" w:rsidRDefault="00CA43A9" w:rsidP="005D48EC">
            <w:pPr>
              <w:widowControl/>
              <w:jc w:val="left"/>
              <w:rPr>
                <w:rFonts w:ascii="仿宋_GB2312" w:eastAsia="仿宋_GB2312" w:hAnsi="Simsun" w:cs="宋体" w:hint="eastAsia"/>
                <w:color w:val="313131"/>
                <w:kern w:val="0"/>
                <w:szCs w:val="21"/>
              </w:rPr>
            </w:pPr>
          </w:p>
        </w:tc>
        <w:tc>
          <w:tcPr>
            <w:tcW w:w="3750"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购建办公用房面积（m</w:t>
            </w:r>
            <w:r>
              <w:rPr>
                <w:rFonts w:ascii="仿宋_GB2312" w:eastAsia="仿宋_GB2312" w:hAnsi="Simsun" w:cs="宋体" w:hint="eastAsia"/>
                <w:color w:val="313131"/>
                <w:kern w:val="0"/>
                <w:szCs w:val="21"/>
                <w:vertAlign w:val="superscript"/>
              </w:rPr>
              <w:t>2</w:t>
            </w:r>
            <w:r>
              <w:rPr>
                <w:rFonts w:ascii="仿宋_GB2312" w:eastAsia="仿宋_GB2312" w:hAnsi="Simsun" w:cs="宋体" w:hint="eastAsia"/>
                <w:color w:val="313131"/>
                <w:kern w:val="0"/>
                <w:szCs w:val="21"/>
              </w:rPr>
              <w:t>）</w:t>
            </w:r>
          </w:p>
        </w:tc>
        <w:tc>
          <w:tcPr>
            <w:tcW w:w="31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申请资助总额（万元）</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p>
        </w:tc>
      </w:tr>
      <w:tr w:rsidR="00CA43A9" w:rsidTr="005D48EC">
        <w:trPr>
          <w:trHeight w:val="480"/>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*奖励</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年营业额（万元）</w:t>
            </w:r>
          </w:p>
        </w:tc>
        <w:tc>
          <w:tcPr>
            <w:tcW w:w="196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p>
        </w:tc>
        <w:tc>
          <w:tcPr>
            <w:tcW w:w="31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申请奖励总额（万元）</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p>
        </w:tc>
      </w:tr>
      <w:tr w:rsidR="00CA43A9" w:rsidTr="005D48EC">
        <w:trPr>
          <w:trHeight w:val="480"/>
        </w:trPr>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*高能级资助</w:t>
            </w:r>
          </w:p>
        </w:tc>
        <w:tc>
          <w:tcPr>
            <w:tcW w:w="8148"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申请资助总额（万元）</w:t>
            </w:r>
          </w:p>
        </w:tc>
      </w:tr>
      <w:tr w:rsidR="00CA43A9" w:rsidTr="005D48EC">
        <w:trPr>
          <w:trHeight w:val="270"/>
        </w:trPr>
        <w:tc>
          <w:tcPr>
            <w:tcW w:w="10188" w:type="dxa"/>
            <w:gridSpan w:val="6"/>
            <w:tcBorders>
              <w:top w:val="nil"/>
              <w:left w:val="single" w:sz="8" w:space="0" w:color="auto"/>
              <w:bottom w:val="nil"/>
              <w:right w:val="single" w:sz="8" w:space="0" w:color="000000"/>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Simsun" w:eastAsia="仿宋_GB2312" w:hAnsi="Simsun" w:cs="宋体" w:hint="eastAsia"/>
                <w:color w:val="313131"/>
                <w:kern w:val="0"/>
                <w:szCs w:val="21"/>
              </w:rPr>
              <w:t>   </w:t>
            </w:r>
            <w:r>
              <w:rPr>
                <w:rFonts w:ascii="仿宋_GB2312" w:eastAsia="仿宋_GB2312" w:hAnsi="Simsun" w:cs="宋体" w:hint="eastAsia"/>
                <w:color w:val="313131"/>
                <w:kern w:val="0"/>
                <w:szCs w:val="21"/>
              </w:rPr>
              <w:t xml:space="preserve"> 1、本人对我单位提交的所有材料的真实性和合法性负责</w:t>
            </w:r>
          </w:p>
        </w:tc>
      </w:tr>
      <w:tr w:rsidR="00CA43A9" w:rsidTr="005D48EC">
        <w:trPr>
          <w:trHeight w:val="270"/>
        </w:trPr>
        <w:tc>
          <w:tcPr>
            <w:tcW w:w="10188" w:type="dxa"/>
            <w:gridSpan w:val="6"/>
            <w:tcBorders>
              <w:top w:val="nil"/>
              <w:left w:val="single" w:sz="8" w:space="0" w:color="auto"/>
              <w:bottom w:val="nil"/>
              <w:right w:val="single" w:sz="8" w:space="0" w:color="000000"/>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Simsun" w:eastAsia="仿宋_GB2312" w:hAnsi="Simsun" w:cs="宋体" w:hint="eastAsia"/>
                <w:color w:val="313131"/>
                <w:kern w:val="0"/>
                <w:szCs w:val="21"/>
              </w:rPr>
              <w:t>   </w:t>
            </w:r>
            <w:r>
              <w:rPr>
                <w:rFonts w:ascii="仿宋_GB2312" w:eastAsia="仿宋_GB2312" w:hAnsi="Simsun" w:cs="宋体" w:hint="eastAsia"/>
                <w:color w:val="313131"/>
                <w:kern w:val="0"/>
                <w:szCs w:val="21"/>
              </w:rPr>
              <w:t xml:space="preserve"> 2、本人保证提交的所有副本资料和复印件均与正本和原件一致</w:t>
            </w:r>
          </w:p>
        </w:tc>
      </w:tr>
      <w:tr w:rsidR="00CA43A9" w:rsidTr="005D48EC">
        <w:trPr>
          <w:trHeight w:val="270"/>
        </w:trPr>
        <w:tc>
          <w:tcPr>
            <w:tcW w:w="10188" w:type="dxa"/>
            <w:gridSpan w:val="6"/>
            <w:tcBorders>
              <w:top w:val="nil"/>
              <w:left w:val="single" w:sz="8" w:space="0" w:color="auto"/>
              <w:bottom w:val="nil"/>
              <w:right w:val="single" w:sz="8" w:space="0" w:color="000000"/>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Simsun" w:eastAsia="仿宋_GB2312" w:hAnsi="Simsun" w:cs="宋体" w:hint="eastAsia"/>
                <w:color w:val="313131"/>
                <w:kern w:val="0"/>
                <w:szCs w:val="21"/>
              </w:rPr>
              <w:t>   </w:t>
            </w:r>
            <w:r>
              <w:rPr>
                <w:rFonts w:ascii="仿宋_GB2312" w:eastAsia="仿宋_GB2312" w:hAnsi="Simsun" w:cs="宋体" w:hint="eastAsia"/>
                <w:color w:val="313131"/>
                <w:kern w:val="0"/>
                <w:szCs w:val="21"/>
              </w:rPr>
              <w:t xml:space="preserve"> 3、本项目自愿接受市商务委和市财政局对资金使用情况和项目执行情况进行的监督和检查</w:t>
            </w:r>
          </w:p>
        </w:tc>
      </w:tr>
      <w:tr w:rsidR="00CA43A9" w:rsidTr="005D48EC">
        <w:trPr>
          <w:trHeight w:val="1140"/>
        </w:trPr>
        <w:tc>
          <w:tcPr>
            <w:tcW w:w="3830" w:type="dxa"/>
            <w:gridSpan w:val="2"/>
            <w:tcBorders>
              <w:top w:val="nil"/>
              <w:left w:val="single" w:sz="8" w:space="0" w:color="auto"/>
              <w:bottom w:val="single" w:sz="8" w:space="0" w:color="auto"/>
              <w:right w:val="nil"/>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公司法人代表签字：</w:t>
            </w:r>
          </w:p>
        </w:tc>
        <w:tc>
          <w:tcPr>
            <w:tcW w:w="1960" w:type="dxa"/>
            <w:gridSpan w:val="2"/>
            <w:tcBorders>
              <w:top w:val="nil"/>
              <w:left w:val="nil"/>
              <w:bottom w:val="single" w:sz="8" w:space="0" w:color="auto"/>
              <w:right w:val="nil"/>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Simsun" w:eastAsia="仿宋_GB2312" w:hAnsi="Simsun" w:cs="宋体" w:hint="eastAsia"/>
                <w:color w:val="313131"/>
                <w:kern w:val="0"/>
                <w:szCs w:val="21"/>
              </w:rPr>
              <w:t> </w:t>
            </w:r>
            <w:r>
              <w:rPr>
                <w:rFonts w:ascii="仿宋_GB2312" w:eastAsia="仿宋_GB2312" w:hAnsi="Simsun" w:cs="宋体" w:hint="eastAsia"/>
                <w:color w:val="313131"/>
                <w:kern w:val="0"/>
                <w:szCs w:val="21"/>
              </w:rPr>
              <w:t>公司盖章：</w:t>
            </w:r>
          </w:p>
        </w:tc>
        <w:tc>
          <w:tcPr>
            <w:tcW w:w="3110" w:type="dxa"/>
            <w:tcBorders>
              <w:top w:val="nil"/>
              <w:left w:val="nil"/>
              <w:bottom w:val="single" w:sz="8" w:space="0" w:color="auto"/>
              <w:right w:val="nil"/>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righ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申报日期：</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bottom"/>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p>
        </w:tc>
      </w:tr>
      <w:tr w:rsidR="00CA43A9" w:rsidTr="005D48EC">
        <w:trPr>
          <w:trHeight w:val="660"/>
        </w:trPr>
        <w:tc>
          <w:tcPr>
            <w:tcW w:w="10188"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r>
              <w:rPr>
                <w:rFonts w:ascii="仿宋_GB2312" w:eastAsia="仿宋_GB2312" w:hAnsi="Simsun" w:cs="宋体" w:hint="eastAsia"/>
                <w:b/>
                <w:bCs/>
                <w:color w:val="313131"/>
                <w:kern w:val="0"/>
                <w:szCs w:val="21"/>
              </w:rPr>
              <w:t>主 管 部 门 审 核 意 见</w:t>
            </w:r>
          </w:p>
        </w:tc>
      </w:tr>
      <w:tr w:rsidR="00CA43A9" w:rsidTr="005D48EC">
        <w:trPr>
          <w:trHeight w:val="435"/>
        </w:trPr>
        <w:tc>
          <w:tcPr>
            <w:tcW w:w="5070" w:type="dxa"/>
            <w:gridSpan w:val="3"/>
            <w:tcBorders>
              <w:top w:val="nil"/>
              <w:left w:val="single" w:sz="8" w:space="0" w:color="auto"/>
              <w:bottom w:val="nil"/>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区商务部门意见</w:t>
            </w:r>
          </w:p>
        </w:tc>
        <w:tc>
          <w:tcPr>
            <w:tcW w:w="5118" w:type="dxa"/>
            <w:gridSpan w:val="3"/>
            <w:tcBorders>
              <w:top w:val="nil"/>
              <w:left w:val="nil"/>
              <w:bottom w:val="nil"/>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区财政局意见</w:t>
            </w:r>
          </w:p>
        </w:tc>
      </w:tr>
      <w:tr w:rsidR="00CA43A9" w:rsidTr="005D48EC">
        <w:trPr>
          <w:trHeight w:val="1134"/>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p>
        </w:tc>
      </w:tr>
      <w:tr w:rsidR="00CA43A9" w:rsidTr="005D48EC">
        <w:trPr>
          <w:trHeight w:val="285"/>
        </w:trPr>
        <w:tc>
          <w:tcPr>
            <w:tcW w:w="5070" w:type="dxa"/>
            <w:gridSpan w:val="3"/>
            <w:tcBorders>
              <w:top w:val="nil"/>
              <w:left w:val="single" w:sz="8" w:space="0" w:color="auto"/>
              <w:bottom w:val="nil"/>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市商务委意见</w:t>
            </w:r>
          </w:p>
        </w:tc>
        <w:tc>
          <w:tcPr>
            <w:tcW w:w="5118" w:type="dxa"/>
            <w:gridSpan w:val="3"/>
            <w:tcBorders>
              <w:top w:val="nil"/>
              <w:left w:val="nil"/>
              <w:bottom w:val="nil"/>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市财政局意见</w:t>
            </w:r>
          </w:p>
        </w:tc>
      </w:tr>
      <w:tr w:rsidR="00CA43A9" w:rsidTr="005D48EC">
        <w:trPr>
          <w:trHeight w:val="1156"/>
        </w:trPr>
        <w:tc>
          <w:tcPr>
            <w:tcW w:w="507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p>
        </w:tc>
        <w:tc>
          <w:tcPr>
            <w:tcW w:w="51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center"/>
              <w:rPr>
                <w:rFonts w:ascii="仿宋_GB2312" w:eastAsia="仿宋_GB2312" w:hAnsi="Simsun" w:cs="宋体" w:hint="eastAsia"/>
                <w:color w:val="313131"/>
                <w:kern w:val="0"/>
                <w:szCs w:val="21"/>
              </w:rPr>
            </w:pPr>
          </w:p>
        </w:tc>
      </w:tr>
      <w:tr w:rsidR="00CA43A9" w:rsidTr="005D48EC">
        <w:trPr>
          <w:trHeight w:val="285"/>
        </w:trPr>
        <w:tc>
          <w:tcPr>
            <w:tcW w:w="10188" w:type="dxa"/>
            <w:gridSpan w:val="6"/>
            <w:tcBorders>
              <w:top w:val="nil"/>
              <w:left w:val="nil"/>
              <w:bottom w:val="nil"/>
              <w:right w:val="nil"/>
            </w:tcBorders>
            <w:noWrap/>
            <w:tcMar>
              <w:top w:w="0" w:type="dxa"/>
              <w:left w:w="108" w:type="dxa"/>
              <w:bottom w:w="0" w:type="dxa"/>
              <w:right w:w="108" w:type="dxa"/>
            </w:tcMar>
            <w:vAlign w:val="center"/>
          </w:tcPr>
          <w:p w:rsidR="00CA43A9" w:rsidRDefault="00CA43A9" w:rsidP="005D48EC">
            <w:pPr>
              <w:widowControl/>
              <w:spacing w:beforeAutospacing="1" w:afterAutospacing="1" w:line="375" w:lineRule="atLeast"/>
              <w:jc w:val="left"/>
              <w:rPr>
                <w:rFonts w:ascii="仿宋_GB2312" w:eastAsia="仿宋_GB2312" w:hAnsi="Simsun" w:cs="宋体" w:hint="eastAsia"/>
                <w:color w:val="313131"/>
                <w:kern w:val="0"/>
                <w:szCs w:val="21"/>
              </w:rPr>
            </w:pPr>
            <w:r>
              <w:rPr>
                <w:rFonts w:ascii="仿宋_GB2312" w:eastAsia="仿宋_GB2312" w:hAnsi="Simsun" w:cs="宋体" w:hint="eastAsia"/>
                <w:color w:val="313131"/>
                <w:kern w:val="0"/>
                <w:szCs w:val="21"/>
              </w:rPr>
              <w:t>备注：本附表一式五份。市、区商务委，市、区财政局，及地区总部各执一份</w:t>
            </w:r>
          </w:p>
        </w:tc>
      </w:tr>
    </w:tbl>
    <w:p w:rsidR="00CA43A9" w:rsidRDefault="00CA43A9">
      <w:pPr>
        <w:shd w:val="clear" w:color="auto" w:fill="FFFFFF"/>
        <w:spacing w:line="560" w:lineRule="exact"/>
        <w:ind w:right="902"/>
        <w:rPr>
          <w:rFonts w:ascii="宋体" w:eastAsia="宋体" w:hAnsi="宋体" w:hint="eastAsia"/>
          <w:b/>
          <w:szCs w:val="21"/>
        </w:rPr>
      </w:pPr>
    </w:p>
    <w:p w:rsidR="00733C16" w:rsidRDefault="00D76A8C">
      <w:pPr>
        <w:shd w:val="clear" w:color="auto" w:fill="FFFFFF"/>
        <w:spacing w:line="560" w:lineRule="exact"/>
        <w:ind w:right="902"/>
        <w:rPr>
          <w:rFonts w:ascii="宋体" w:eastAsia="宋体" w:hAnsi="宋体"/>
          <w:b/>
          <w:szCs w:val="21"/>
        </w:rPr>
      </w:pPr>
      <w:r>
        <w:rPr>
          <w:rFonts w:ascii="宋体" w:eastAsia="宋体" w:hAnsi="宋体" w:hint="eastAsia"/>
          <w:b/>
          <w:szCs w:val="21"/>
        </w:rPr>
        <w:lastRenderedPageBreak/>
        <w:t>填表说明：</w:t>
      </w:r>
    </w:p>
    <w:p w:rsidR="00733C16" w:rsidRDefault="00D76A8C">
      <w:pPr>
        <w:pStyle w:val="a8"/>
        <w:numPr>
          <w:ilvl w:val="0"/>
          <w:numId w:val="1"/>
        </w:numPr>
        <w:shd w:val="clear" w:color="auto" w:fill="FFFFFF"/>
        <w:spacing w:line="460" w:lineRule="exact"/>
        <w:ind w:right="902" w:firstLineChars="0"/>
        <w:rPr>
          <w:rFonts w:ascii="仿宋_GB2312" w:eastAsia="仿宋_GB2312" w:hAnsi="宋体"/>
          <w:szCs w:val="21"/>
        </w:rPr>
      </w:pPr>
      <w:r>
        <w:rPr>
          <w:rFonts w:ascii="仿宋_GB2312" w:eastAsia="仿宋_GB2312" w:hAnsi="宋体" w:hint="eastAsia"/>
          <w:szCs w:val="21"/>
        </w:rPr>
        <w:t>外资总部性质：以上海市商务委员会批复认定的机构性质为准。</w:t>
      </w:r>
    </w:p>
    <w:p w:rsidR="00733C16" w:rsidRDefault="00D76A8C">
      <w:pPr>
        <w:pStyle w:val="a8"/>
        <w:numPr>
          <w:ilvl w:val="0"/>
          <w:numId w:val="1"/>
        </w:numPr>
        <w:shd w:val="clear" w:color="auto" w:fill="FFFFFF"/>
        <w:spacing w:line="460" w:lineRule="exact"/>
        <w:ind w:right="902" w:firstLineChars="0"/>
        <w:rPr>
          <w:rFonts w:ascii="仿宋_GB2312" w:eastAsia="仿宋_GB2312" w:hAnsi="宋体"/>
          <w:szCs w:val="21"/>
        </w:rPr>
      </w:pPr>
      <w:r>
        <w:rPr>
          <w:rFonts w:ascii="仿宋_GB2312" w:eastAsia="仿宋_GB2312" w:hAnsi="宋体" w:hint="eastAsia"/>
          <w:szCs w:val="21"/>
        </w:rPr>
        <w:t>企业地址：填写营业执照上登记的注册地址。</w:t>
      </w:r>
    </w:p>
    <w:p w:rsidR="00733C16" w:rsidRDefault="00D76A8C">
      <w:pPr>
        <w:pStyle w:val="a8"/>
        <w:numPr>
          <w:ilvl w:val="0"/>
          <w:numId w:val="1"/>
        </w:numPr>
        <w:shd w:val="clear" w:color="auto" w:fill="FFFFFF"/>
        <w:spacing w:line="460" w:lineRule="exact"/>
        <w:ind w:right="902" w:firstLineChars="0"/>
        <w:rPr>
          <w:rFonts w:ascii="仿宋_GB2312" w:eastAsia="仿宋_GB2312" w:hAnsi="宋体"/>
          <w:szCs w:val="21"/>
        </w:rPr>
      </w:pPr>
      <w:r>
        <w:rPr>
          <w:rFonts w:ascii="仿宋_GB2312" w:eastAsia="仿宋_GB2312" w:hAnsi="宋体" w:hint="eastAsia"/>
          <w:szCs w:val="21"/>
        </w:rPr>
        <w:t>开办资助：</w:t>
      </w:r>
    </w:p>
    <w:p w:rsidR="00733C16" w:rsidRDefault="00D76A8C">
      <w:pPr>
        <w:shd w:val="clear" w:color="auto" w:fill="FFFFFF"/>
        <w:spacing w:line="460" w:lineRule="exact"/>
        <w:ind w:right="902"/>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）对经市商务委认定的</w:t>
      </w:r>
      <w:r>
        <w:rPr>
          <w:rFonts w:ascii="仿宋_GB2312" w:eastAsia="仿宋_GB2312" w:hAnsi="宋体" w:hint="eastAsia"/>
          <w:szCs w:val="21"/>
        </w:rPr>
        <w:t>投资</w:t>
      </w:r>
      <w:r>
        <w:rPr>
          <w:rFonts w:ascii="仿宋_GB2312" w:eastAsia="仿宋_GB2312" w:hAnsi="宋体" w:hint="eastAsia"/>
          <w:szCs w:val="21"/>
        </w:rPr>
        <w:t>性跨国公司地区总部，给予</w:t>
      </w:r>
      <w:r>
        <w:rPr>
          <w:rFonts w:ascii="仿宋_GB2312" w:eastAsia="仿宋_GB2312" w:hAnsi="宋体" w:hint="eastAsia"/>
          <w:szCs w:val="21"/>
        </w:rPr>
        <w:t>5</w:t>
      </w:r>
      <w:r>
        <w:rPr>
          <w:rFonts w:ascii="仿宋_GB2312" w:eastAsia="仿宋_GB2312" w:hAnsi="宋体" w:hint="eastAsia"/>
          <w:szCs w:val="21"/>
        </w:rPr>
        <w:t>00</w:t>
      </w:r>
      <w:r>
        <w:rPr>
          <w:rFonts w:ascii="仿宋_GB2312" w:eastAsia="仿宋_GB2312" w:hAnsi="宋体" w:hint="eastAsia"/>
          <w:szCs w:val="21"/>
        </w:rPr>
        <w:t>万元的开办资助。</w:t>
      </w:r>
    </w:p>
    <w:p w:rsidR="00733C16" w:rsidRDefault="00D76A8C">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2</w:t>
      </w:r>
      <w:r>
        <w:rPr>
          <w:rFonts w:ascii="仿宋_GB2312" w:eastAsia="仿宋_GB2312" w:hAnsi="宋体" w:hint="eastAsia"/>
          <w:szCs w:val="21"/>
        </w:rPr>
        <w:t>）对经市商务委认定的研发人员超过</w:t>
      </w:r>
      <w:r>
        <w:rPr>
          <w:rFonts w:ascii="仿宋_GB2312" w:eastAsia="仿宋_GB2312" w:hAnsi="宋体" w:hint="eastAsia"/>
          <w:szCs w:val="21"/>
        </w:rPr>
        <w:t>50</w:t>
      </w:r>
      <w:r>
        <w:rPr>
          <w:rFonts w:ascii="仿宋_GB2312" w:eastAsia="仿宋_GB2312" w:hAnsi="宋体" w:hint="eastAsia"/>
          <w:szCs w:val="21"/>
        </w:rPr>
        <w:t>人</w:t>
      </w:r>
      <w:r>
        <w:rPr>
          <w:rFonts w:ascii="仿宋_GB2312" w:eastAsia="仿宋_GB2312" w:hAnsi="宋体" w:hint="eastAsia"/>
          <w:szCs w:val="21"/>
        </w:rPr>
        <w:t>的外资全球研发中心</w:t>
      </w:r>
      <w:r>
        <w:rPr>
          <w:rFonts w:ascii="仿宋_GB2312" w:eastAsia="仿宋_GB2312" w:hAnsi="宋体" w:hint="eastAsia"/>
          <w:szCs w:val="21"/>
        </w:rPr>
        <w:t>给予</w:t>
      </w:r>
      <w:r>
        <w:rPr>
          <w:rFonts w:ascii="仿宋_GB2312" w:eastAsia="仿宋_GB2312" w:hAnsi="宋体" w:hint="eastAsia"/>
          <w:szCs w:val="21"/>
        </w:rPr>
        <w:t>5</w:t>
      </w:r>
      <w:r>
        <w:rPr>
          <w:rFonts w:ascii="仿宋_GB2312" w:eastAsia="仿宋_GB2312" w:hAnsi="宋体" w:hint="eastAsia"/>
          <w:szCs w:val="21"/>
        </w:rPr>
        <w:t>00</w:t>
      </w:r>
      <w:r>
        <w:rPr>
          <w:rFonts w:ascii="仿宋_GB2312" w:eastAsia="仿宋_GB2312" w:hAnsi="宋体" w:hint="eastAsia"/>
          <w:szCs w:val="21"/>
        </w:rPr>
        <w:t>万元的开办资助。</w:t>
      </w:r>
    </w:p>
    <w:p w:rsidR="00733C16" w:rsidRDefault="00D76A8C">
      <w:pPr>
        <w:widowControl/>
        <w:shd w:val="clear" w:color="auto" w:fill="FFFFFF"/>
        <w:spacing w:line="460" w:lineRule="exact"/>
        <w:ind w:firstLineChars="200" w:firstLine="422"/>
        <w:rPr>
          <w:rFonts w:ascii="仿宋_GB2312" w:eastAsia="仿宋_GB2312" w:hAnsi="宋体"/>
          <w:b/>
          <w:szCs w:val="21"/>
        </w:rPr>
      </w:pPr>
      <w:r>
        <w:rPr>
          <w:rFonts w:ascii="仿宋_GB2312" w:eastAsia="仿宋_GB2312" w:hAnsi="宋体" w:hint="eastAsia"/>
          <w:b/>
          <w:szCs w:val="21"/>
        </w:rPr>
        <w:t>以上开办资助，自认定年度的下一年起分三年发放，发放比例均为</w:t>
      </w:r>
      <w:r>
        <w:rPr>
          <w:rFonts w:ascii="仿宋_GB2312" w:eastAsia="仿宋_GB2312" w:hAnsi="宋体" w:hint="eastAsia"/>
          <w:b/>
          <w:szCs w:val="21"/>
        </w:rPr>
        <w:t>40%</w:t>
      </w:r>
      <w:r>
        <w:rPr>
          <w:rFonts w:ascii="仿宋_GB2312" w:eastAsia="仿宋_GB2312" w:hAnsi="宋体" w:hint="eastAsia"/>
          <w:b/>
          <w:szCs w:val="21"/>
        </w:rPr>
        <w:t>、</w:t>
      </w:r>
      <w:r>
        <w:rPr>
          <w:rFonts w:ascii="仿宋_GB2312" w:eastAsia="仿宋_GB2312" w:hAnsi="宋体" w:hint="eastAsia"/>
          <w:b/>
          <w:szCs w:val="21"/>
        </w:rPr>
        <w:t>30%</w:t>
      </w:r>
      <w:r>
        <w:rPr>
          <w:rFonts w:ascii="仿宋_GB2312" w:eastAsia="仿宋_GB2312" w:hAnsi="宋体" w:hint="eastAsia"/>
          <w:b/>
          <w:szCs w:val="21"/>
        </w:rPr>
        <w:t>、</w:t>
      </w:r>
      <w:r>
        <w:rPr>
          <w:rFonts w:ascii="仿宋_GB2312" w:eastAsia="仿宋_GB2312" w:hAnsi="宋体" w:hint="eastAsia"/>
          <w:b/>
          <w:szCs w:val="21"/>
        </w:rPr>
        <w:t>30%</w:t>
      </w:r>
      <w:r>
        <w:rPr>
          <w:rFonts w:ascii="仿宋_GB2312" w:eastAsia="仿宋_GB2312" w:hAnsi="宋体" w:hint="eastAsia"/>
          <w:b/>
          <w:szCs w:val="21"/>
        </w:rPr>
        <w:t>。</w:t>
      </w:r>
    </w:p>
    <w:p w:rsidR="00733C16" w:rsidRDefault="00D76A8C">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4</w:t>
      </w:r>
      <w:r>
        <w:rPr>
          <w:rFonts w:ascii="仿宋_GB2312" w:eastAsia="仿宋_GB2312" w:hAnsi="宋体" w:hint="eastAsia"/>
          <w:szCs w:val="21"/>
        </w:rPr>
        <w:t>、购（租）房资助：</w:t>
      </w:r>
    </w:p>
    <w:p w:rsidR="00733C16" w:rsidRDefault="00D76A8C">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）对经市商务委认定</w:t>
      </w:r>
      <w:r>
        <w:rPr>
          <w:rFonts w:ascii="仿宋_GB2312" w:eastAsia="仿宋_GB2312" w:hAnsi="宋体" w:hint="eastAsia"/>
          <w:szCs w:val="21"/>
        </w:rPr>
        <w:t>的</w:t>
      </w:r>
      <w:r>
        <w:rPr>
          <w:rFonts w:ascii="仿宋_GB2312" w:eastAsia="仿宋_GB2312" w:hAnsi="宋体" w:hint="eastAsia"/>
          <w:szCs w:val="21"/>
        </w:rPr>
        <w:t>员工数在</w:t>
      </w:r>
      <w:r>
        <w:rPr>
          <w:rFonts w:ascii="仿宋_GB2312" w:eastAsia="仿宋_GB2312" w:hAnsi="宋体" w:hint="eastAsia"/>
          <w:szCs w:val="21"/>
        </w:rPr>
        <w:t>10</w:t>
      </w:r>
      <w:r>
        <w:rPr>
          <w:rFonts w:ascii="仿宋_GB2312" w:eastAsia="仿宋_GB2312" w:hAnsi="宋体" w:hint="eastAsia"/>
          <w:szCs w:val="21"/>
        </w:rPr>
        <w:t>人以上的跨国公司地区总部，实缴注册资本超过</w:t>
      </w:r>
      <w:r>
        <w:rPr>
          <w:rFonts w:ascii="仿宋_GB2312" w:eastAsia="仿宋_GB2312" w:hAnsi="宋体" w:hint="eastAsia"/>
          <w:szCs w:val="21"/>
        </w:rPr>
        <w:t>200</w:t>
      </w:r>
      <w:r>
        <w:rPr>
          <w:rFonts w:ascii="仿宋_GB2312" w:eastAsia="仿宋_GB2312" w:hAnsi="宋体" w:hint="eastAsia"/>
          <w:szCs w:val="21"/>
        </w:rPr>
        <w:t>万美元，租赁自用办公用房的，以不超过</w:t>
      </w:r>
      <w:r>
        <w:rPr>
          <w:rFonts w:ascii="仿宋_GB2312" w:eastAsia="仿宋_GB2312" w:hAnsi="宋体" w:hint="eastAsia"/>
          <w:szCs w:val="21"/>
        </w:rPr>
        <w:t>1000</w:t>
      </w:r>
      <w:r>
        <w:rPr>
          <w:rFonts w:ascii="仿宋_GB2312" w:eastAsia="仿宋_GB2312" w:hAnsi="宋体" w:hint="eastAsia"/>
          <w:szCs w:val="21"/>
        </w:rPr>
        <w:t>平方米办公面积、每平方米每天不超过</w:t>
      </w:r>
      <w:r>
        <w:rPr>
          <w:rFonts w:ascii="仿宋_GB2312" w:eastAsia="仿宋_GB2312" w:hAnsi="宋体" w:hint="eastAsia"/>
          <w:szCs w:val="21"/>
        </w:rPr>
        <w:t>8</w:t>
      </w:r>
      <w:r>
        <w:rPr>
          <w:rFonts w:ascii="仿宋_GB2312" w:eastAsia="仿宋_GB2312" w:hAnsi="宋体" w:hint="eastAsia"/>
          <w:szCs w:val="21"/>
        </w:rPr>
        <w:t>元人民币的标准，按租金的</w:t>
      </w:r>
      <w:r>
        <w:rPr>
          <w:rFonts w:ascii="仿宋_GB2312" w:eastAsia="仿宋_GB2312" w:hAnsi="宋体" w:hint="eastAsia"/>
          <w:szCs w:val="21"/>
        </w:rPr>
        <w:t>30%</w:t>
      </w:r>
      <w:r>
        <w:rPr>
          <w:rFonts w:ascii="仿宋_GB2312" w:eastAsia="仿宋_GB2312" w:hAnsi="宋体" w:hint="eastAsia"/>
          <w:szCs w:val="21"/>
        </w:rPr>
        <w:t>给予三年资助；购建自用办公用房的，按租房资助的同等标准的三年总额给予一次性资金资助。</w:t>
      </w:r>
    </w:p>
    <w:p w:rsidR="00733C16" w:rsidRDefault="00D76A8C">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2</w:t>
      </w:r>
      <w:r>
        <w:rPr>
          <w:rFonts w:ascii="仿宋_GB2312" w:eastAsia="仿宋_GB2312" w:hAnsi="宋体" w:hint="eastAsia"/>
          <w:szCs w:val="21"/>
        </w:rPr>
        <w:t>）对经市商务委认定的研发人员超过</w:t>
      </w:r>
      <w:r>
        <w:rPr>
          <w:rFonts w:ascii="仿宋_GB2312" w:eastAsia="仿宋_GB2312" w:hAnsi="宋体" w:hint="eastAsia"/>
          <w:szCs w:val="21"/>
        </w:rPr>
        <w:t>50</w:t>
      </w:r>
      <w:r>
        <w:rPr>
          <w:rFonts w:ascii="仿宋_GB2312" w:eastAsia="仿宋_GB2312" w:hAnsi="宋体" w:hint="eastAsia"/>
          <w:szCs w:val="21"/>
        </w:rPr>
        <w:t>人</w:t>
      </w:r>
      <w:r>
        <w:rPr>
          <w:rFonts w:ascii="仿宋_GB2312" w:eastAsia="仿宋_GB2312" w:hAnsi="宋体" w:hint="eastAsia"/>
          <w:szCs w:val="21"/>
        </w:rPr>
        <w:t>的外资全球研发中心，参照同等标准享受租房资助。</w:t>
      </w:r>
    </w:p>
    <w:p w:rsidR="00733C16" w:rsidRDefault="00D76A8C">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5</w:t>
      </w:r>
      <w:r>
        <w:rPr>
          <w:rFonts w:ascii="仿宋_GB2312" w:eastAsia="仿宋_GB2312" w:hAnsi="宋体" w:hint="eastAsia"/>
          <w:szCs w:val="21"/>
        </w:rPr>
        <w:t>、奖励：</w:t>
      </w:r>
    </w:p>
    <w:p w:rsidR="00733C16" w:rsidRDefault="00D76A8C">
      <w:pPr>
        <w:widowControl/>
        <w:shd w:val="clear" w:color="auto" w:fill="FFFFFF"/>
        <w:spacing w:line="460" w:lineRule="exact"/>
        <w:ind w:firstLineChars="200" w:firstLine="420"/>
        <w:rPr>
          <w:rFonts w:ascii="仿宋_GB2312" w:eastAsia="仿宋_GB2312" w:hAnsi="宋体"/>
          <w:szCs w:val="21"/>
        </w:rPr>
      </w:pPr>
      <w:r>
        <w:rPr>
          <w:rFonts w:ascii="仿宋_GB2312" w:eastAsia="仿宋_GB2312" w:hAnsi="宋体" w:hint="eastAsia"/>
          <w:szCs w:val="21"/>
        </w:rPr>
        <w:t>对</w:t>
      </w:r>
      <w:r>
        <w:rPr>
          <w:rFonts w:ascii="仿宋_GB2312" w:eastAsia="仿宋_GB2312" w:hAnsi="宋体"/>
          <w:szCs w:val="21"/>
        </w:rPr>
        <w:t>实缴注册资本超过</w:t>
      </w:r>
      <w:r>
        <w:rPr>
          <w:rFonts w:ascii="仿宋_GB2312" w:eastAsia="仿宋_GB2312" w:hAnsi="宋体"/>
          <w:szCs w:val="21"/>
        </w:rPr>
        <w:t>200</w:t>
      </w:r>
      <w:r>
        <w:rPr>
          <w:rFonts w:ascii="仿宋_GB2312" w:eastAsia="仿宋_GB2312" w:hAnsi="宋体"/>
          <w:szCs w:val="21"/>
        </w:rPr>
        <w:t>万美元，年营业额达到</w:t>
      </w:r>
      <w:r>
        <w:rPr>
          <w:rFonts w:ascii="仿宋_GB2312" w:eastAsia="仿宋_GB2312" w:hAnsi="宋体"/>
          <w:szCs w:val="21"/>
        </w:rPr>
        <w:t>5</w:t>
      </w:r>
      <w:r>
        <w:rPr>
          <w:rFonts w:ascii="仿宋_GB2312" w:eastAsia="仿宋_GB2312" w:hAnsi="宋体"/>
          <w:szCs w:val="21"/>
        </w:rPr>
        <w:t>亿元人民币以上的跨国公司地区总部给予奖励。其中，对于年营业额达到</w:t>
      </w:r>
      <w:r>
        <w:rPr>
          <w:rFonts w:ascii="仿宋_GB2312" w:eastAsia="仿宋_GB2312" w:hAnsi="宋体"/>
          <w:szCs w:val="21"/>
        </w:rPr>
        <w:t>5</w:t>
      </w:r>
      <w:r>
        <w:rPr>
          <w:rFonts w:ascii="仿宋_GB2312" w:eastAsia="仿宋_GB2312" w:hAnsi="宋体"/>
          <w:szCs w:val="21"/>
        </w:rPr>
        <w:t>亿元、不足</w:t>
      </w:r>
      <w:r>
        <w:rPr>
          <w:rFonts w:ascii="仿宋_GB2312" w:eastAsia="仿宋_GB2312" w:hAnsi="宋体"/>
          <w:szCs w:val="21"/>
        </w:rPr>
        <w:t>10</w:t>
      </w:r>
      <w:r>
        <w:rPr>
          <w:rFonts w:ascii="仿宋_GB2312" w:eastAsia="仿宋_GB2312" w:hAnsi="宋体"/>
          <w:szCs w:val="21"/>
        </w:rPr>
        <w:t>亿元人民币的部分，给予</w:t>
      </w:r>
      <w:r>
        <w:rPr>
          <w:rFonts w:ascii="仿宋_GB2312" w:eastAsia="仿宋_GB2312" w:hAnsi="宋体"/>
          <w:szCs w:val="21"/>
        </w:rPr>
        <w:t>500</w:t>
      </w:r>
      <w:r>
        <w:rPr>
          <w:rFonts w:ascii="仿宋_GB2312" w:eastAsia="仿宋_GB2312" w:hAnsi="宋体"/>
          <w:szCs w:val="21"/>
        </w:rPr>
        <w:t>万元人民币的一次性奖励；对于年营业额达到</w:t>
      </w:r>
      <w:r>
        <w:rPr>
          <w:rFonts w:ascii="仿宋_GB2312" w:eastAsia="仿宋_GB2312" w:hAnsi="宋体"/>
          <w:szCs w:val="21"/>
        </w:rPr>
        <w:t>10</w:t>
      </w:r>
      <w:r>
        <w:rPr>
          <w:rFonts w:ascii="仿宋_GB2312" w:eastAsia="仿宋_GB2312" w:hAnsi="宋体"/>
          <w:szCs w:val="21"/>
        </w:rPr>
        <w:t>亿元、不足</w:t>
      </w:r>
      <w:r>
        <w:rPr>
          <w:rFonts w:ascii="仿宋_GB2312" w:eastAsia="仿宋_GB2312" w:hAnsi="宋体"/>
          <w:szCs w:val="21"/>
        </w:rPr>
        <w:t>15</w:t>
      </w:r>
      <w:r>
        <w:rPr>
          <w:rFonts w:ascii="仿宋_GB2312" w:eastAsia="仿宋_GB2312" w:hAnsi="宋体"/>
          <w:szCs w:val="21"/>
        </w:rPr>
        <w:t>亿元人民币的部分，给予</w:t>
      </w:r>
      <w:r>
        <w:rPr>
          <w:rFonts w:ascii="仿宋_GB2312" w:eastAsia="仿宋_GB2312" w:hAnsi="宋体"/>
          <w:szCs w:val="21"/>
        </w:rPr>
        <w:t>300</w:t>
      </w:r>
      <w:r>
        <w:rPr>
          <w:rFonts w:ascii="仿宋_GB2312" w:eastAsia="仿宋_GB2312" w:hAnsi="宋体"/>
          <w:szCs w:val="21"/>
        </w:rPr>
        <w:t>万元人民币的一次性奖励；对于年营业额达到及超过</w:t>
      </w:r>
      <w:r>
        <w:rPr>
          <w:rFonts w:ascii="仿宋_GB2312" w:eastAsia="仿宋_GB2312" w:hAnsi="宋体"/>
          <w:szCs w:val="21"/>
        </w:rPr>
        <w:t>15</w:t>
      </w:r>
      <w:r>
        <w:rPr>
          <w:rFonts w:ascii="仿宋_GB2312" w:eastAsia="仿宋_GB2312" w:hAnsi="宋体"/>
          <w:szCs w:val="21"/>
        </w:rPr>
        <w:t>亿元人民币的部分给予</w:t>
      </w:r>
      <w:r>
        <w:rPr>
          <w:rFonts w:ascii="仿宋_GB2312" w:eastAsia="仿宋_GB2312" w:hAnsi="宋体"/>
          <w:szCs w:val="21"/>
        </w:rPr>
        <w:t>200</w:t>
      </w:r>
      <w:r>
        <w:rPr>
          <w:rFonts w:ascii="仿宋_GB2312" w:eastAsia="仿宋_GB2312" w:hAnsi="宋体"/>
          <w:szCs w:val="21"/>
        </w:rPr>
        <w:t>万元人民币的一次性奖励。</w:t>
      </w:r>
    </w:p>
    <w:p w:rsidR="00733C16" w:rsidRDefault="00D76A8C">
      <w:pPr>
        <w:widowControl/>
        <w:shd w:val="clear" w:color="auto" w:fill="FFFFFF"/>
        <w:spacing w:line="460" w:lineRule="exact"/>
        <w:ind w:firstLineChars="200" w:firstLine="422"/>
        <w:rPr>
          <w:rFonts w:ascii="仿宋_GB2312" w:eastAsia="仿宋_GB2312" w:hAnsi="宋体" w:hint="eastAsia"/>
          <w:b/>
          <w:bCs/>
          <w:szCs w:val="21"/>
        </w:rPr>
      </w:pPr>
      <w:r>
        <w:rPr>
          <w:rFonts w:ascii="仿宋_GB2312" w:eastAsia="仿宋_GB2312" w:hAnsi="宋体"/>
          <w:b/>
          <w:bCs/>
          <w:szCs w:val="21"/>
        </w:rPr>
        <w:t>奖励分三年按</w:t>
      </w:r>
      <w:r>
        <w:rPr>
          <w:rFonts w:ascii="仿宋_GB2312" w:eastAsia="仿宋_GB2312" w:hAnsi="宋体"/>
          <w:b/>
          <w:bCs/>
          <w:szCs w:val="21"/>
        </w:rPr>
        <w:t>40%</w:t>
      </w:r>
      <w:r>
        <w:rPr>
          <w:rFonts w:ascii="仿宋_GB2312" w:eastAsia="仿宋_GB2312" w:hAnsi="宋体"/>
          <w:b/>
          <w:bCs/>
          <w:szCs w:val="21"/>
        </w:rPr>
        <w:t>、</w:t>
      </w:r>
      <w:r>
        <w:rPr>
          <w:rFonts w:ascii="仿宋_GB2312" w:eastAsia="仿宋_GB2312" w:hAnsi="宋体"/>
          <w:b/>
          <w:bCs/>
          <w:szCs w:val="21"/>
        </w:rPr>
        <w:t>30%</w:t>
      </w:r>
      <w:r>
        <w:rPr>
          <w:rFonts w:ascii="仿宋_GB2312" w:eastAsia="仿宋_GB2312" w:hAnsi="宋体"/>
          <w:b/>
          <w:bCs/>
          <w:szCs w:val="21"/>
        </w:rPr>
        <w:t>、</w:t>
      </w:r>
      <w:r>
        <w:rPr>
          <w:rFonts w:ascii="仿宋_GB2312" w:eastAsia="仿宋_GB2312" w:hAnsi="宋体"/>
          <w:b/>
          <w:bCs/>
          <w:szCs w:val="21"/>
        </w:rPr>
        <w:t>30%</w:t>
      </w:r>
      <w:r>
        <w:rPr>
          <w:rFonts w:ascii="仿宋_GB2312" w:eastAsia="仿宋_GB2312" w:hAnsi="宋体"/>
          <w:b/>
          <w:bCs/>
          <w:szCs w:val="21"/>
        </w:rPr>
        <w:t>的比例发放。</w:t>
      </w:r>
    </w:p>
    <w:p w:rsidR="00CA43A9" w:rsidRDefault="00CA43A9" w:rsidP="00CA43A9">
      <w:pPr>
        <w:widowControl/>
        <w:shd w:val="clear" w:color="auto" w:fill="FFFFFF"/>
        <w:spacing w:line="460" w:lineRule="exact"/>
        <w:rPr>
          <w:rFonts w:ascii="仿宋_GB2312" w:eastAsia="仿宋_GB2312" w:hAnsi="宋体" w:hint="eastAsia"/>
          <w:szCs w:val="21"/>
        </w:rPr>
      </w:pPr>
      <w:r w:rsidRPr="00CA43A9">
        <w:rPr>
          <w:rFonts w:ascii="仿宋_GB2312" w:eastAsia="仿宋_GB2312" w:hAnsi="宋体" w:hint="eastAsia"/>
          <w:szCs w:val="21"/>
        </w:rPr>
        <w:t>6、高能级资助：</w:t>
      </w:r>
    </w:p>
    <w:p w:rsidR="00CA43A9" w:rsidRPr="00CA43A9" w:rsidRDefault="00CA43A9" w:rsidP="00CA43A9">
      <w:pPr>
        <w:widowControl/>
        <w:shd w:val="clear" w:color="auto" w:fill="FFFFFF"/>
        <w:spacing w:line="460" w:lineRule="exact"/>
        <w:ind w:firstLineChars="200" w:firstLine="420"/>
        <w:rPr>
          <w:rFonts w:ascii="仿宋_GB2312" w:eastAsia="仿宋_GB2312" w:hAnsi="宋体"/>
          <w:szCs w:val="21"/>
        </w:rPr>
      </w:pPr>
      <w:r w:rsidRPr="00CA43A9">
        <w:rPr>
          <w:rFonts w:ascii="仿宋_GB2312" w:eastAsia="仿宋_GB2312" w:hAnsi="宋体" w:hint="eastAsia"/>
          <w:szCs w:val="21"/>
        </w:rPr>
        <w:t>2012年1月1日以后在本市新设立</w:t>
      </w:r>
      <w:r w:rsidR="00AB1066">
        <w:rPr>
          <w:rFonts w:ascii="仿宋_GB2312" w:eastAsia="仿宋_GB2312" w:hAnsi="宋体" w:hint="eastAsia"/>
          <w:szCs w:val="21"/>
        </w:rPr>
        <w:t>或</w:t>
      </w:r>
      <w:r w:rsidRPr="00CA43A9">
        <w:rPr>
          <w:rFonts w:ascii="仿宋_GB2312" w:eastAsia="仿宋_GB2312" w:hAnsi="宋体" w:hint="eastAsia"/>
          <w:szCs w:val="21"/>
        </w:rPr>
        <w:t>升级为亚洲区、亚太区或更大区域</w:t>
      </w:r>
      <w:r w:rsidR="00AB1066">
        <w:rPr>
          <w:rFonts w:ascii="仿宋_GB2312" w:eastAsia="仿宋_GB2312" w:hAnsi="宋体" w:hint="eastAsia"/>
          <w:szCs w:val="21"/>
        </w:rPr>
        <w:t>跨国公司地区</w:t>
      </w:r>
      <w:r w:rsidRPr="00CA43A9">
        <w:rPr>
          <w:rFonts w:ascii="仿宋_GB2312" w:eastAsia="仿宋_GB2312" w:hAnsi="宋体" w:hint="eastAsia"/>
          <w:szCs w:val="21"/>
        </w:rPr>
        <w:t>总部，实缴注册资本超过200万美元，员工人数不少于50人，且母公司任命的负责人及与总部职能相关的主要高级管理人员常驻上海工作的，可获得300万元人民币的一次性的高能级资助。</w:t>
      </w:r>
    </w:p>
    <w:p w:rsidR="00733C16" w:rsidRDefault="00CA43A9">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7</w:t>
      </w:r>
      <w:r w:rsidR="00D76A8C">
        <w:rPr>
          <w:rFonts w:ascii="仿宋_GB2312" w:eastAsia="仿宋_GB2312" w:hAnsi="宋体" w:hint="eastAsia"/>
          <w:szCs w:val="21"/>
        </w:rPr>
        <w:t>、有关说明：分年度进行拨付的资金，填写</w:t>
      </w:r>
      <w:r w:rsidR="00D76A8C">
        <w:rPr>
          <w:rFonts w:ascii="仿宋_GB2312" w:eastAsia="仿宋_GB2312" w:hAnsi="宋体" w:hint="eastAsia"/>
          <w:szCs w:val="21"/>
        </w:rPr>
        <w:t>各</w:t>
      </w:r>
      <w:r>
        <w:rPr>
          <w:rFonts w:ascii="仿宋_GB2312" w:eastAsia="仿宋_GB2312" w:hAnsi="宋体" w:hint="eastAsia"/>
          <w:szCs w:val="21"/>
        </w:rPr>
        <w:t>年度</w:t>
      </w:r>
      <w:r w:rsidR="00D76A8C">
        <w:rPr>
          <w:rFonts w:ascii="仿宋_GB2312" w:eastAsia="仿宋_GB2312" w:hAnsi="宋体" w:hint="eastAsia"/>
          <w:szCs w:val="21"/>
        </w:rPr>
        <w:t>资金合计应拨付数。</w:t>
      </w:r>
    </w:p>
    <w:p w:rsidR="00733C16" w:rsidRDefault="00CA43A9">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8</w:t>
      </w:r>
      <w:r w:rsidR="00D76A8C">
        <w:rPr>
          <w:rFonts w:ascii="仿宋_GB2312" w:eastAsia="仿宋_GB2312" w:hAnsi="宋体" w:hint="eastAsia"/>
          <w:szCs w:val="21"/>
        </w:rPr>
        <w:t>、资金金额单位为“万元”，四舍五入，最多保留两位小数点。</w:t>
      </w:r>
    </w:p>
    <w:p w:rsidR="00733C16" w:rsidRDefault="00CA43A9" w:rsidP="00C16792">
      <w:pPr>
        <w:widowControl/>
        <w:shd w:val="clear" w:color="auto" w:fill="FFFFFF"/>
        <w:spacing w:line="460" w:lineRule="exact"/>
        <w:rPr>
          <w:rFonts w:ascii="仿宋_GB2312" w:eastAsia="仿宋_GB2312" w:hAnsi="宋体"/>
          <w:szCs w:val="21"/>
        </w:rPr>
      </w:pPr>
      <w:r>
        <w:rPr>
          <w:rFonts w:ascii="仿宋_GB2312" w:eastAsia="仿宋_GB2312" w:hAnsi="宋体" w:hint="eastAsia"/>
          <w:szCs w:val="21"/>
        </w:rPr>
        <w:t>9</w:t>
      </w:r>
      <w:r w:rsidR="00D76A8C">
        <w:rPr>
          <w:rFonts w:ascii="仿宋_GB2312" w:eastAsia="仿宋_GB2312" w:hAnsi="宋体" w:hint="eastAsia"/>
          <w:szCs w:val="21"/>
        </w:rPr>
        <w:t>、以上资助、奖励标准及拨付方式最终以上级部门文件规定为准。</w:t>
      </w:r>
    </w:p>
    <w:sectPr w:rsidR="00733C16" w:rsidSect="00733C16">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8C" w:rsidRDefault="00D76A8C" w:rsidP="005F0F4F">
      <w:r>
        <w:separator/>
      </w:r>
    </w:p>
  </w:endnote>
  <w:endnote w:type="continuationSeparator" w:id="1">
    <w:p w:rsidR="00D76A8C" w:rsidRDefault="00D76A8C" w:rsidP="005F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inherit">
    <w:altName w:val="仿宋_GB2312"/>
    <w:charset w:val="00"/>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Simsun">
    <w:altName w:val="Times New Roman"/>
    <w:charset w:val="00"/>
    <w:family w:val="roman"/>
    <w:pitch w:val="default"/>
    <w:sig w:usb0="00000000" w:usb1="00000000" w:usb2="00000000"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8C" w:rsidRDefault="00D76A8C" w:rsidP="005F0F4F">
      <w:r>
        <w:separator/>
      </w:r>
    </w:p>
  </w:footnote>
  <w:footnote w:type="continuationSeparator" w:id="1">
    <w:p w:rsidR="00D76A8C" w:rsidRDefault="00D76A8C" w:rsidP="005F0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80D88"/>
    <w:multiLevelType w:val="multilevel"/>
    <w:tmpl w:val="7E780D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D9E"/>
    <w:rsid w:val="89FF557E"/>
    <w:rsid w:val="976F02E5"/>
    <w:rsid w:val="B77F456B"/>
    <w:rsid w:val="D33E788A"/>
    <w:rsid w:val="DE7F88DD"/>
    <w:rsid w:val="EC8E8940"/>
    <w:rsid w:val="EF07B770"/>
    <w:rsid w:val="F7F35DA4"/>
    <w:rsid w:val="FE3F8073"/>
    <w:rsid w:val="FFBFB03E"/>
    <w:rsid w:val="FFFC83A9"/>
    <w:rsid w:val="00017842"/>
    <w:rsid w:val="00093B8F"/>
    <w:rsid w:val="00115FA0"/>
    <w:rsid w:val="001B22A5"/>
    <w:rsid w:val="001C5E75"/>
    <w:rsid w:val="001E4815"/>
    <w:rsid w:val="0022087E"/>
    <w:rsid w:val="00254DC3"/>
    <w:rsid w:val="002561FF"/>
    <w:rsid w:val="003439B2"/>
    <w:rsid w:val="00391DED"/>
    <w:rsid w:val="003D1BBC"/>
    <w:rsid w:val="003D6619"/>
    <w:rsid w:val="004E19D2"/>
    <w:rsid w:val="0056724C"/>
    <w:rsid w:val="00584AB2"/>
    <w:rsid w:val="005E38CB"/>
    <w:rsid w:val="005E636D"/>
    <w:rsid w:val="005F0F4F"/>
    <w:rsid w:val="006311A0"/>
    <w:rsid w:val="00645039"/>
    <w:rsid w:val="00664167"/>
    <w:rsid w:val="00733C16"/>
    <w:rsid w:val="00762A56"/>
    <w:rsid w:val="007D3557"/>
    <w:rsid w:val="0088230A"/>
    <w:rsid w:val="008A5DB2"/>
    <w:rsid w:val="00910D62"/>
    <w:rsid w:val="009216DE"/>
    <w:rsid w:val="009232E3"/>
    <w:rsid w:val="00924BD1"/>
    <w:rsid w:val="00937C16"/>
    <w:rsid w:val="009533C3"/>
    <w:rsid w:val="00974908"/>
    <w:rsid w:val="00990B12"/>
    <w:rsid w:val="00A06BC0"/>
    <w:rsid w:val="00A07066"/>
    <w:rsid w:val="00A27B3A"/>
    <w:rsid w:val="00A86F51"/>
    <w:rsid w:val="00A91EFB"/>
    <w:rsid w:val="00AB1066"/>
    <w:rsid w:val="00AC5AC0"/>
    <w:rsid w:val="00B53D68"/>
    <w:rsid w:val="00B81CEA"/>
    <w:rsid w:val="00B856BD"/>
    <w:rsid w:val="00BF0556"/>
    <w:rsid w:val="00C07BAE"/>
    <w:rsid w:val="00C16792"/>
    <w:rsid w:val="00C87A34"/>
    <w:rsid w:val="00CA43A9"/>
    <w:rsid w:val="00CB7133"/>
    <w:rsid w:val="00CF7BBD"/>
    <w:rsid w:val="00D16608"/>
    <w:rsid w:val="00D76A8C"/>
    <w:rsid w:val="00E30A14"/>
    <w:rsid w:val="00E42139"/>
    <w:rsid w:val="00E4455B"/>
    <w:rsid w:val="00E55D9E"/>
    <w:rsid w:val="00E62059"/>
    <w:rsid w:val="00EA3EF1"/>
    <w:rsid w:val="00EC56D1"/>
    <w:rsid w:val="00EE1C93"/>
    <w:rsid w:val="00EE4593"/>
    <w:rsid w:val="00F50801"/>
    <w:rsid w:val="00F8112C"/>
    <w:rsid w:val="00FC277C"/>
    <w:rsid w:val="00FC4BE1"/>
    <w:rsid w:val="58BA20DC"/>
    <w:rsid w:val="6F7F5703"/>
    <w:rsid w:val="7F9DE740"/>
    <w:rsid w:val="7FDD6A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16"/>
    <w:pPr>
      <w:widowControl w:val="0"/>
      <w:jc w:val="both"/>
    </w:pPr>
    <w:rPr>
      <w:kern w:val="2"/>
      <w:sz w:val="21"/>
      <w:szCs w:val="22"/>
    </w:rPr>
  </w:style>
  <w:style w:type="paragraph" w:styleId="2">
    <w:name w:val="heading 2"/>
    <w:basedOn w:val="a"/>
    <w:next w:val="a"/>
    <w:link w:val="2Char"/>
    <w:uiPriority w:val="9"/>
    <w:qFormat/>
    <w:rsid w:val="00733C16"/>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33C16"/>
    <w:rPr>
      <w:sz w:val="18"/>
      <w:szCs w:val="18"/>
    </w:rPr>
  </w:style>
  <w:style w:type="paragraph" w:styleId="a4">
    <w:name w:val="footer"/>
    <w:basedOn w:val="a"/>
    <w:link w:val="Char0"/>
    <w:uiPriority w:val="99"/>
    <w:unhideWhenUsed/>
    <w:qFormat/>
    <w:rsid w:val="00733C1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33C1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33C16"/>
    <w:pPr>
      <w:widowControl/>
      <w:spacing w:after="150"/>
      <w:jc w:val="left"/>
    </w:pPr>
    <w:rPr>
      <w:rFonts w:ascii="宋体" w:eastAsia="宋体" w:hAnsi="宋体" w:cs="宋体"/>
      <w:kern w:val="0"/>
      <w:sz w:val="24"/>
      <w:szCs w:val="24"/>
    </w:rPr>
  </w:style>
  <w:style w:type="character" w:styleId="a7">
    <w:name w:val="Strong"/>
    <w:basedOn w:val="a0"/>
    <w:uiPriority w:val="22"/>
    <w:qFormat/>
    <w:rsid w:val="00733C16"/>
    <w:rPr>
      <w:b/>
      <w:bCs/>
    </w:rPr>
  </w:style>
  <w:style w:type="character" w:customStyle="1" w:styleId="2Char">
    <w:name w:val="标题 2 Char"/>
    <w:basedOn w:val="a0"/>
    <w:link w:val="2"/>
    <w:uiPriority w:val="9"/>
    <w:qFormat/>
    <w:rsid w:val="00733C16"/>
    <w:rPr>
      <w:rFonts w:ascii="inherit" w:eastAsia="宋体" w:hAnsi="inherit" w:cs="宋体"/>
      <w:kern w:val="0"/>
      <w:sz w:val="45"/>
      <w:szCs w:val="45"/>
    </w:rPr>
  </w:style>
  <w:style w:type="character" w:customStyle="1" w:styleId="Char">
    <w:name w:val="批注框文本 Char"/>
    <w:basedOn w:val="a0"/>
    <w:link w:val="a3"/>
    <w:uiPriority w:val="99"/>
    <w:semiHidden/>
    <w:qFormat/>
    <w:rsid w:val="00733C16"/>
    <w:rPr>
      <w:sz w:val="18"/>
      <w:szCs w:val="18"/>
    </w:rPr>
  </w:style>
  <w:style w:type="character" w:customStyle="1" w:styleId="Char1">
    <w:name w:val="页眉 Char"/>
    <w:basedOn w:val="a0"/>
    <w:link w:val="a5"/>
    <w:uiPriority w:val="99"/>
    <w:qFormat/>
    <w:rsid w:val="00733C16"/>
    <w:rPr>
      <w:sz w:val="18"/>
      <w:szCs w:val="18"/>
    </w:rPr>
  </w:style>
  <w:style w:type="character" w:customStyle="1" w:styleId="Char0">
    <w:name w:val="页脚 Char"/>
    <w:basedOn w:val="a0"/>
    <w:link w:val="a4"/>
    <w:uiPriority w:val="99"/>
    <w:qFormat/>
    <w:rsid w:val="00733C16"/>
    <w:rPr>
      <w:sz w:val="18"/>
      <w:szCs w:val="18"/>
    </w:rPr>
  </w:style>
  <w:style w:type="paragraph" w:styleId="a8">
    <w:name w:val="List Paragraph"/>
    <w:basedOn w:val="a"/>
    <w:uiPriority w:val="34"/>
    <w:qFormat/>
    <w:rsid w:val="00733C1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dcterms:created xsi:type="dcterms:W3CDTF">2022-05-06T04:05:00Z</dcterms:created>
  <dcterms:modified xsi:type="dcterms:W3CDTF">2022-05-06T04:47:00Z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